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7AE" w:rsidRPr="00365321" w:rsidRDefault="00CF07AE" w:rsidP="00CF07A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F07AE" w:rsidRPr="00365321" w:rsidRDefault="00CF07AE" w:rsidP="00CF07A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F07AE" w:rsidRPr="00365321" w:rsidRDefault="00CF07AE" w:rsidP="00CF07AE">
      <w:pPr>
        <w:spacing w:before="0" w:beforeAutospacing="0" w:after="0" w:afterAutospacing="0"/>
        <w:jc w:val="center"/>
        <w:rPr>
          <w:sz w:val="28"/>
          <w:szCs w:val="28"/>
        </w:rPr>
      </w:pPr>
      <w:r w:rsidRPr="00365321">
        <w:rPr>
          <w:b/>
          <w:sz w:val="28"/>
          <w:szCs w:val="28"/>
        </w:rPr>
        <w:t>(АНО ВО ОУЭП)</w:t>
      </w:r>
    </w:p>
    <w:p w:rsidR="00CF07AE" w:rsidRPr="00365321" w:rsidRDefault="00CF07AE" w:rsidP="00CF07AE">
      <w:pPr>
        <w:tabs>
          <w:tab w:val="left" w:pos="900"/>
          <w:tab w:val="left" w:pos="1080"/>
        </w:tabs>
        <w:suppressAutoHyphens/>
        <w:spacing w:before="0" w:beforeAutospacing="0" w:after="0" w:afterAutospacing="0"/>
        <w:ind w:firstLine="709"/>
        <w:jc w:val="both"/>
        <w:rPr>
          <w:b/>
          <w:sz w:val="20"/>
          <w:szCs w:val="20"/>
        </w:rPr>
      </w:pPr>
    </w:p>
    <w:p w:rsidR="00CF07AE" w:rsidRPr="00365321" w:rsidRDefault="00CF07AE" w:rsidP="00CF07AE">
      <w:pPr>
        <w:tabs>
          <w:tab w:val="left" w:pos="900"/>
          <w:tab w:val="left" w:pos="1080"/>
        </w:tabs>
        <w:suppressAutoHyphens/>
        <w:spacing w:before="0" w:beforeAutospacing="0" w:after="0" w:afterAutospacing="0"/>
        <w:ind w:firstLine="709"/>
        <w:jc w:val="both"/>
        <w:rPr>
          <w:b/>
          <w:sz w:val="20"/>
          <w:szCs w:val="20"/>
        </w:rPr>
      </w:pPr>
    </w:p>
    <w:p w:rsidR="00CF07AE" w:rsidRPr="00365321" w:rsidRDefault="00CF07AE" w:rsidP="00CF07AE">
      <w:pPr>
        <w:tabs>
          <w:tab w:val="left" w:pos="900"/>
          <w:tab w:val="left" w:pos="1080"/>
        </w:tabs>
        <w:suppressAutoHyphens/>
        <w:spacing w:before="0" w:beforeAutospacing="0" w:after="0" w:afterAutospacing="0"/>
        <w:ind w:firstLine="709"/>
        <w:jc w:val="both"/>
        <w:rPr>
          <w:b/>
          <w:sz w:val="20"/>
          <w:szCs w:val="20"/>
        </w:rPr>
      </w:pPr>
    </w:p>
    <w:p w:rsidR="00CF07AE" w:rsidRPr="00365321" w:rsidRDefault="00CF07AE" w:rsidP="00CF07AE">
      <w:pPr>
        <w:tabs>
          <w:tab w:val="left" w:pos="900"/>
          <w:tab w:val="left" w:pos="1080"/>
        </w:tabs>
        <w:suppressAutoHyphens/>
        <w:spacing w:before="0" w:beforeAutospacing="0" w:after="0" w:afterAutospacing="0"/>
        <w:ind w:firstLine="709"/>
        <w:jc w:val="both"/>
        <w:rPr>
          <w:b/>
          <w:sz w:val="20"/>
          <w:szCs w:val="20"/>
        </w:rPr>
      </w:pPr>
    </w:p>
    <w:p w:rsidR="00CF07AE" w:rsidRPr="000C11EC" w:rsidRDefault="00CF07AE" w:rsidP="00CF07A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F07AE" w:rsidRPr="000C11EC" w:rsidRDefault="00CF07AE" w:rsidP="00CF07A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F07AE" w:rsidRPr="000C11EC" w:rsidRDefault="00CF07AE" w:rsidP="00CF07AE">
      <w:pPr>
        <w:tabs>
          <w:tab w:val="left" w:pos="900"/>
          <w:tab w:val="left" w:pos="1080"/>
        </w:tabs>
        <w:suppressAutoHyphens/>
        <w:spacing w:before="0" w:beforeAutospacing="0" w:after="0" w:afterAutospacing="0"/>
        <w:ind w:firstLine="709"/>
        <w:jc w:val="right"/>
        <w:rPr>
          <w:sz w:val="20"/>
          <w:szCs w:val="20"/>
        </w:rPr>
      </w:pPr>
    </w:p>
    <w:p w:rsidR="00CF07AE" w:rsidRPr="000C11EC" w:rsidRDefault="00CF07AE" w:rsidP="00CF07AE">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F07AE" w:rsidRPr="000C11EC" w:rsidRDefault="00CF07AE" w:rsidP="00CF07A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F07AE" w:rsidRPr="000C11EC" w:rsidRDefault="00CF07AE" w:rsidP="00CF07AE">
      <w:pPr>
        <w:tabs>
          <w:tab w:val="left" w:pos="900"/>
          <w:tab w:val="left" w:pos="1080"/>
        </w:tabs>
        <w:suppressAutoHyphens/>
        <w:spacing w:before="0" w:beforeAutospacing="0" w:after="0" w:afterAutospacing="0"/>
        <w:ind w:firstLine="709"/>
        <w:jc w:val="right"/>
        <w:rPr>
          <w:sz w:val="20"/>
          <w:szCs w:val="20"/>
        </w:rPr>
      </w:pPr>
    </w:p>
    <w:p w:rsidR="00CF07AE" w:rsidRPr="000C11EC" w:rsidRDefault="00CF07AE" w:rsidP="00CF07A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F07AE" w:rsidRPr="000C11EC" w:rsidRDefault="00CF07AE" w:rsidP="00CF07A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F07AE" w:rsidRPr="00365321" w:rsidRDefault="00CF07AE" w:rsidP="00CF07AE">
      <w:pPr>
        <w:tabs>
          <w:tab w:val="left" w:pos="900"/>
          <w:tab w:val="left" w:pos="1080"/>
        </w:tabs>
        <w:suppressAutoHyphens/>
        <w:spacing w:before="0" w:beforeAutospacing="0" w:after="0" w:afterAutospacing="0"/>
        <w:ind w:firstLine="709"/>
        <w:jc w:val="both"/>
        <w:rPr>
          <w:b/>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center"/>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center"/>
        <w:rPr>
          <w:b/>
        </w:rPr>
      </w:pPr>
      <w:r w:rsidRPr="00365321">
        <w:rPr>
          <w:b/>
        </w:rPr>
        <w:t xml:space="preserve">РАБОЧАЯ ПРОГРАММА </w:t>
      </w:r>
    </w:p>
    <w:p w:rsidR="00986B14" w:rsidRPr="00365321" w:rsidRDefault="00986B14" w:rsidP="00986B14">
      <w:pPr>
        <w:tabs>
          <w:tab w:val="left" w:pos="900"/>
          <w:tab w:val="left" w:pos="1080"/>
        </w:tabs>
        <w:suppressAutoHyphens/>
        <w:spacing w:before="0" w:beforeAutospacing="0" w:after="0" w:afterAutospacing="0"/>
        <w:ind w:firstLine="709"/>
        <w:jc w:val="center"/>
        <w:rPr>
          <w:b/>
        </w:rPr>
      </w:pPr>
    </w:p>
    <w:p w:rsidR="00986B14" w:rsidRPr="00365321" w:rsidRDefault="00986B14" w:rsidP="00986B14">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986B14" w:rsidRPr="00365321" w:rsidRDefault="00986B14" w:rsidP="00986B14">
      <w:pPr>
        <w:tabs>
          <w:tab w:val="left" w:pos="900"/>
          <w:tab w:val="left" w:pos="1080"/>
        </w:tabs>
        <w:suppressAutoHyphens/>
        <w:spacing w:before="0" w:beforeAutospacing="0" w:after="0" w:afterAutospacing="0"/>
        <w:ind w:firstLine="709"/>
        <w:jc w:val="center"/>
        <w:rPr>
          <w:b/>
        </w:rPr>
      </w:pPr>
    </w:p>
    <w:p w:rsidR="00986B14" w:rsidRPr="00365321" w:rsidRDefault="00986B14" w:rsidP="005C720B">
      <w:pPr>
        <w:tabs>
          <w:tab w:val="left" w:pos="900"/>
          <w:tab w:val="left" w:pos="1080"/>
        </w:tabs>
        <w:suppressAutoHyphens/>
        <w:spacing w:before="0" w:beforeAutospacing="0" w:after="0" w:afterAutospacing="0"/>
        <w:ind w:firstLine="709"/>
        <w:jc w:val="center"/>
      </w:pPr>
      <w:r w:rsidRPr="00365321">
        <w:t>Наименование дисциплины Б1.В.11 Коммерческое право</w:t>
      </w:r>
    </w:p>
    <w:p w:rsidR="00986B14" w:rsidRPr="00365321" w:rsidRDefault="000B23C1" w:rsidP="005C720B">
      <w:pPr>
        <w:tabs>
          <w:tab w:val="left" w:pos="900"/>
          <w:tab w:val="left" w:pos="1080"/>
        </w:tabs>
        <w:suppressAutoHyphens/>
        <w:spacing w:before="0" w:beforeAutospacing="0" w:after="0" w:afterAutospacing="0"/>
        <w:ind w:firstLine="709"/>
        <w:jc w:val="center"/>
      </w:pPr>
      <w:r>
        <w:t>Образовательная программа</w:t>
      </w:r>
      <w:r w:rsidR="00986B14" w:rsidRPr="00365321">
        <w:t xml:space="preserve"> направления подготовки 40.03.01 «Юриспруденция», направленность (профиль): «Гражданско-правовая»</w:t>
      </w:r>
    </w:p>
    <w:p w:rsidR="00986B14" w:rsidRPr="00365321" w:rsidRDefault="00986B14" w:rsidP="00986B14">
      <w:pPr>
        <w:tabs>
          <w:tab w:val="left" w:pos="900"/>
          <w:tab w:val="left" w:pos="1080"/>
        </w:tabs>
        <w:suppressAutoHyphens/>
        <w:spacing w:before="0" w:beforeAutospacing="0" w:after="0" w:afterAutospacing="0"/>
        <w:ind w:firstLine="709"/>
        <w:rPr>
          <w:b/>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rPr>
          <w:sz w:val="20"/>
          <w:szCs w:val="20"/>
        </w:rPr>
      </w:pPr>
    </w:p>
    <w:p w:rsidR="00986B14" w:rsidRPr="00365321" w:rsidRDefault="00986B14" w:rsidP="00986B14">
      <w:pPr>
        <w:tabs>
          <w:tab w:val="left" w:pos="900"/>
          <w:tab w:val="left" w:pos="1080"/>
        </w:tabs>
        <w:suppressAutoHyphens/>
        <w:spacing w:before="0" w:beforeAutospacing="0" w:after="0" w:afterAutospacing="0"/>
        <w:ind w:firstLine="709"/>
      </w:pPr>
    </w:p>
    <w:p w:rsidR="00986B14" w:rsidRPr="00365321" w:rsidRDefault="00C32607" w:rsidP="00986B14">
      <w:pPr>
        <w:tabs>
          <w:tab w:val="left" w:pos="900"/>
          <w:tab w:val="left" w:pos="1080"/>
        </w:tabs>
        <w:suppressAutoHyphens/>
        <w:spacing w:before="0" w:beforeAutospacing="0" w:after="0" w:afterAutospacing="0"/>
        <w:ind w:firstLine="709"/>
        <w:rPr>
          <w:u w:val="single"/>
        </w:rPr>
      </w:pPr>
      <w:r>
        <w:t>Квалификация</w:t>
      </w:r>
      <w:r w:rsidR="00986B14" w:rsidRPr="00365321">
        <w:t xml:space="preserve">- </w:t>
      </w:r>
      <w:r w:rsidR="00986B14" w:rsidRPr="00C32607">
        <w:t>бакалавр</w:t>
      </w:r>
    </w:p>
    <w:p w:rsidR="00986B14" w:rsidRPr="00365321" w:rsidRDefault="00986B14" w:rsidP="00986B14">
      <w:pPr>
        <w:tabs>
          <w:tab w:val="left" w:pos="900"/>
          <w:tab w:val="left" w:pos="1080"/>
        </w:tabs>
        <w:suppressAutoHyphens/>
        <w:spacing w:before="0" w:beforeAutospacing="0" w:after="0" w:afterAutospacing="0"/>
        <w:ind w:firstLine="709"/>
        <w:rPr>
          <w:sz w:val="20"/>
          <w:szCs w:val="20"/>
          <w:u w:val="single"/>
        </w:rPr>
      </w:pPr>
    </w:p>
    <w:p w:rsidR="00986B14" w:rsidRPr="00365321" w:rsidRDefault="00986B14" w:rsidP="00986B14">
      <w:pPr>
        <w:tabs>
          <w:tab w:val="left" w:pos="900"/>
          <w:tab w:val="left" w:pos="1080"/>
        </w:tabs>
        <w:suppressAutoHyphens/>
        <w:spacing w:before="0" w:beforeAutospacing="0" w:after="0" w:afterAutospacing="0"/>
        <w:ind w:firstLine="709"/>
        <w:rPr>
          <w:sz w:val="20"/>
          <w:szCs w:val="20"/>
          <w:u w:val="single"/>
        </w:rPr>
      </w:pPr>
    </w:p>
    <w:p w:rsidR="00986B14" w:rsidRPr="00365321" w:rsidRDefault="00986B14" w:rsidP="00986B14">
      <w:pPr>
        <w:tabs>
          <w:tab w:val="left" w:pos="900"/>
          <w:tab w:val="left" w:pos="1080"/>
        </w:tabs>
        <w:suppressAutoHyphens/>
        <w:spacing w:before="0" w:beforeAutospacing="0" w:after="0" w:afterAutospacing="0"/>
        <w:ind w:firstLine="709"/>
        <w:rPr>
          <w:sz w:val="20"/>
          <w:szCs w:val="20"/>
        </w:rPr>
      </w:pPr>
      <w:r w:rsidRPr="00365321">
        <w:rPr>
          <w:b/>
          <w:sz w:val="20"/>
          <w:szCs w:val="20"/>
        </w:rPr>
        <w:t>Разработчик</w:t>
      </w:r>
      <w:r w:rsidRPr="00365321">
        <w:rPr>
          <w:sz w:val="20"/>
          <w:szCs w:val="20"/>
        </w:rPr>
        <w:t xml:space="preserve">: </w:t>
      </w:r>
    </w:p>
    <w:p w:rsidR="00986B14" w:rsidRPr="00365321" w:rsidRDefault="00986B14" w:rsidP="00986B14">
      <w:pPr>
        <w:tabs>
          <w:tab w:val="left" w:pos="900"/>
          <w:tab w:val="left" w:pos="1080"/>
        </w:tabs>
        <w:suppressAutoHyphens/>
        <w:spacing w:before="0" w:beforeAutospacing="0" w:after="0" w:afterAutospacing="0"/>
        <w:ind w:firstLine="709"/>
        <w:rPr>
          <w:sz w:val="20"/>
          <w:szCs w:val="20"/>
          <w:u w:val="single"/>
        </w:rPr>
      </w:pPr>
      <w:proofErr w:type="spellStart"/>
      <w:r w:rsidRPr="00365321">
        <w:rPr>
          <w:sz w:val="20"/>
          <w:szCs w:val="20"/>
        </w:rPr>
        <w:t>Жаркова</w:t>
      </w:r>
      <w:proofErr w:type="spellEnd"/>
      <w:r w:rsidRPr="00365321">
        <w:rPr>
          <w:sz w:val="20"/>
          <w:szCs w:val="20"/>
        </w:rPr>
        <w:t xml:space="preserve"> Г.И., </w:t>
      </w:r>
      <w:proofErr w:type="spellStart"/>
      <w:r w:rsidRPr="00365321">
        <w:rPr>
          <w:sz w:val="20"/>
          <w:szCs w:val="20"/>
        </w:rPr>
        <w:t>к.ю.н</w:t>
      </w:r>
      <w:proofErr w:type="spellEnd"/>
      <w:r w:rsidRPr="00365321">
        <w:rPr>
          <w:sz w:val="20"/>
          <w:szCs w:val="20"/>
        </w:rPr>
        <w:t>.</w:t>
      </w:r>
    </w:p>
    <w:p w:rsidR="00986B14" w:rsidRPr="00365321" w:rsidRDefault="00986B14" w:rsidP="00986B14">
      <w:pPr>
        <w:tabs>
          <w:tab w:val="left" w:pos="900"/>
          <w:tab w:val="left" w:pos="1080"/>
        </w:tabs>
        <w:suppressAutoHyphens/>
        <w:spacing w:before="0" w:beforeAutospacing="0" w:after="0" w:afterAutospacing="0"/>
        <w:ind w:firstLine="709"/>
        <w:rPr>
          <w:sz w:val="20"/>
          <w:szCs w:val="20"/>
          <w:u w:val="single"/>
        </w:rPr>
      </w:pPr>
    </w:p>
    <w:p w:rsidR="00986B14" w:rsidRPr="00365321" w:rsidRDefault="00986B14" w:rsidP="00986B14">
      <w:pPr>
        <w:tabs>
          <w:tab w:val="left" w:pos="900"/>
          <w:tab w:val="left" w:pos="1080"/>
        </w:tabs>
        <w:suppressAutoHyphens/>
        <w:spacing w:before="0" w:beforeAutospacing="0" w:after="0" w:afterAutospacing="0"/>
        <w:ind w:firstLine="709"/>
        <w:rPr>
          <w:sz w:val="20"/>
          <w:szCs w:val="20"/>
          <w:u w:val="single"/>
        </w:rPr>
      </w:pPr>
    </w:p>
    <w:p w:rsidR="00986B14" w:rsidRPr="00365321" w:rsidRDefault="00986B14" w:rsidP="00986B14">
      <w:pPr>
        <w:tabs>
          <w:tab w:val="left" w:pos="900"/>
          <w:tab w:val="left" w:pos="1080"/>
        </w:tabs>
        <w:suppressAutoHyphens/>
        <w:spacing w:before="0" w:beforeAutospacing="0" w:after="0" w:afterAutospacing="0"/>
        <w:ind w:firstLine="709"/>
        <w:rPr>
          <w:sz w:val="20"/>
          <w:szCs w:val="20"/>
          <w:u w:val="single"/>
        </w:rPr>
      </w:pPr>
    </w:p>
    <w:p w:rsidR="00986B14" w:rsidRPr="00365321" w:rsidRDefault="00986B14" w:rsidP="00986B14">
      <w:pPr>
        <w:tabs>
          <w:tab w:val="left" w:pos="900"/>
          <w:tab w:val="left" w:pos="1080"/>
        </w:tabs>
        <w:suppressAutoHyphens/>
        <w:spacing w:before="0" w:beforeAutospacing="0" w:after="0" w:afterAutospacing="0"/>
        <w:ind w:firstLine="709"/>
        <w:rPr>
          <w:sz w:val="20"/>
          <w:szCs w:val="20"/>
          <w:u w:val="single"/>
        </w:rPr>
      </w:pPr>
    </w:p>
    <w:p w:rsidR="00CF07AE" w:rsidRDefault="005C720B" w:rsidP="00986B14">
      <w:pPr>
        <w:spacing w:before="0" w:beforeAutospacing="0" w:after="0" w:afterAutospacing="0"/>
        <w:jc w:val="center"/>
        <w:rPr>
          <w:sz w:val="20"/>
          <w:szCs w:val="20"/>
        </w:rPr>
      </w:pPr>
      <w:r>
        <w:rPr>
          <w:sz w:val="20"/>
          <w:szCs w:val="20"/>
        </w:rPr>
        <w:t>Москва 202</w:t>
      </w:r>
      <w:r w:rsidR="00CF07AE">
        <w:rPr>
          <w:sz w:val="20"/>
          <w:szCs w:val="20"/>
        </w:rPr>
        <w:t>3</w:t>
      </w:r>
    </w:p>
    <w:p w:rsidR="00CF07AE" w:rsidRDefault="00CF07AE">
      <w:pPr>
        <w:spacing w:before="0" w:beforeAutospacing="0" w:after="160" w:afterAutospacing="0" w:line="259" w:lineRule="auto"/>
        <w:rPr>
          <w:sz w:val="20"/>
          <w:szCs w:val="20"/>
        </w:rPr>
      </w:pPr>
      <w:r>
        <w:rPr>
          <w:sz w:val="20"/>
          <w:szCs w:val="20"/>
        </w:rPr>
        <w:br w:type="page"/>
      </w:r>
    </w:p>
    <w:p w:rsidR="00986B14" w:rsidRPr="00365321" w:rsidRDefault="00986B14" w:rsidP="00986B14">
      <w:pPr>
        <w:spacing w:before="0" w:beforeAutospacing="0" w:after="0" w:afterAutospacing="0"/>
        <w:jc w:val="center"/>
        <w:rPr>
          <w:sz w:val="20"/>
          <w:szCs w:val="20"/>
        </w:rPr>
      </w:pPr>
      <w:bookmarkStart w:id="0" w:name="_GoBack"/>
      <w:bookmarkEnd w:id="0"/>
    </w:p>
    <w:p w:rsidR="00986B14" w:rsidRPr="00365321" w:rsidRDefault="00986B14" w:rsidP="00986B14">
      <w:pPr>
        <w:spacing w:before="0" w:beforeAutospacing="0" w:after="0" w:afterAutospacing="0"/>
        <w:jc w:val="center"/>
        <w:rPr>
          <w:sz w:val="20"/>
          <w:szCs w:val="20"/>
        </w:rPr>
      </w:pPr>
    </w:p>
    <w:p w:rsidR="00986B14" w:rsidRPr="00365321" w:rsidRDefault="00986B14" w:rsidP="00986B14">
      <w:pPr>
        <w:tabs>
          <w:tab w:val="left" w:pos="900"/>
          <w:tab w:val="left" w:pos="1080"/>
        </w:tabs>
        <w:spacing w:before="0" w:beforeAutospacing="0" w:after="0" w:afterAutospacing="0"/>
        <w:ind w:firstLine="709"/>
        <w:rPr>
          <w:b/>
          <w:sz w:val="20"/>
          <w:szCs w:val="20"/>
        </w:rPr>
      </w:pPr>
      <w:r w:rsidRPr="00365321">
        <w:rPr>
          <w:b/>
          <w:sz w:val="20"/>
          <w:szCs w:val="20"/>
        </w:rPr>
        <w:t>1. Цели и задачи дисциплины</w:t>
      </w:r>
    </w:p>
    <w:p w:rsidR="00986B14" w:rsidRPr="00365321" w:rsidRDefault="00986B14" w:rsidP="00986B14">
      <w:pPr>
        <w:tabs>
          <w:tab w:val="left" w:pos="1100"/>
        </w:tabs>
        <w:spacing w:before="0" w:beforeAutospacing="0" w:after="0" w:afterAutospacing="0"/>
        <w:ind w:firstLine="709"/>
        <w:jc w:val="both"/>
        <w:rPr>
          <w:b/>
          <w:bCs/>
          <w:i/>
          <w:sz w:val="20"/>
          <w:szCs w:val="20"/>
        </w:rPr>
      </w:pPr>
      <w:r w:rsidRPr="00365321">
        <w:rPr>
          <w:b/>
          <w:bCs/>
          <w:i/>
          <w:sz w:val="20"/>
          <w:szCs w:val="20"/>
        </w:rPr>
        <w:t xml:space="preserve">Цель дисциплины – </w:t>
      </w:r>
      <w:r w:rsidRPr="00365321">
        <w:rPr>
          <w:bCs/>
          <w:kern w:val="32"/>
          <w:sz w:val="20"/>
          <w:szCs w:val="20"/>
        </w:rPr>
        <w:t>комплексное изучение законодательства, регулирующего коммерческую деятельность и практику его применения, а также овладение обучающимися к</w:t>
      </w:r>
      <w:r w:rsidR="000B23C1">
        <w:rPr>
          <w:bCs/>
          <w:kern w:val="32"/>
          <w:sz w:val="20"/>
          <w:szCs w:val="20"/>
        </w:rPr>
        <w:t xml:space="preserve">омпетенциями, необходимыми для </w:t>
      </w:r>
      <w:r w:rsidRPr="00365321">
        <w:rPr>
          <w:bCs/>
          <w:kern w:val="32"/>
          <w:sz w:val="20"/>
          <w:szCs w:val="20"/>
        </w:rPr>
        <w:t xml:space="preserve">осуществления профессиональной квалифицированной деятельности в сфере, урегулированной законодательством о коммерческой деятельности на основе </w:t>
      </w:r>
      <w:r w:rsidRPr="00365321">
        <w:rPr>
          <w:kern w:val="32"/>
          <w:sz w:val="20"/>
          <w:szCs w:val="20"/>
        </w:rPr>
        <w:t>развитого правосознания, правового мышления и правовой культуры</w:t>
      </w:r>
      <w:r w:rsidRPr="00365321">
        <w:rPr>
          <w:bCs/>
          <w:kern w:val="32"/>
          <w:sz w:val="20"/>
          <w:szCs w:val="20"/>
        </w:rPr>
        <w:t>.</w:t>
      </w:r>
    </w:p>
    <w:p w:rsidR="00986B14" w:rsidRPr="00365321" w:rsidRDefault="00986B14" w:rsidP="00986B14">
      <w:pPr>
        <w:spacing w:before="0" w:beforeAutospacing="0" w:after="0" w:afterAutospacing="0"/>
        <w:ind w:firstLine="720"/>
        <w:jc w:val="both"/>
        <w:rPr>
          <w:sz w:val="20"/>
          <w:szCs w:val="20"/>
        </w:rPr>
      </w:pPr>
      <w:r w:rsidRPr="00365321">
        <w:rPr>
          <w:b/>
          <w:bCs/>
          <w:i/>
          <w:sz w:val="20"/>
          <w:szCs w:val="20"/>
        </w:rPr>
        <w:t>Задачи дисциплины:</w:t>
      </w:r>
    </w:p>
    <w:p w:rsidR="00986B14" w:rsidRPr="00365321" w:rsidRDefault="00986B14" w:rsidP="00986B14">
      <w:pPr>
        <w:spacing w:before="0" w:beforeAutospacing="0" w:after="0" w:afterAutospacing="0"/>
        <w:ind w:firstLine="720"/>
        <w:jc w:val="both"/>
        <w:rPr>
          <w:rFonts w:eastAsia="Times New Roman"/>
        </w:rPr>
      </w:pPr>
      <w:r w:rsidRPr="00365321">
        <w:rPr>
          <w:sz w:val="20"/>
          <w:szCs w:val="20"/>
        </w:rPr>
        <w:t>- усвоение обучающимися основ</w:t>
      </w:r>
      <w:r w:rsidRPr="00365321">
        <w:rPr>
          <w:rFonts w:eastAsia="Times New Roman"/>
          <w:sz w:val="20"/>
          <w:szCs w:val="20"/>
        </w:rPr>
        <w:t>ных понятий коммерческого</w:t>
      </w:r>
      <w:r w:rsidRPr="00365321">
        <w:rPr>
          <w:sz w:val="20"/>
          <w:szCs w:val="20"/>
        </w:rPr>
        <w:t xml:space="preserve"> права, его институтов и законодательства;</w:t>
      </w:r>
    </w:p>
    <w:p w:rsidR="00986B14" w:rsidRPr="00365321" w:rsidRDefault="00986B14" w:rsidP="00986B14">
      <w:pPr>
        <w:tabs>
          <w:tab w:val="left" w:pos="0"/>
          <w:tab w:val="left" w:pos="720"/>
          <w:tab w:val="left" w:pos="1080"/>
        </w:tabs>
        <w:suppressAutoHyphens/>
        <w:spacing w:before="0" w:beforeAutospacing="0" w:after="0" w:afterAutospacing="0"/>
        <w:ind w:firstLine="709"/>
        <w:jc w:val="both"/>
        <w:rPr>
          <w:sz w:val="20"/>
          <w:szCs w:val="20"/>
        </w:rPr>
      </w:pPr>
      <w:r w:rsidRPr="00365321">
        <w:rPr>
          <w:sz w:val="20"/>
          <w:szCs w:val="20"/>
        </w:rPr>
        <w:t>- формирование и развитие общего представления о функционировании рыночной экономики, как системы общественных отношений, основанной на конституционных и иных правовых нормах, закрепляющих определенный тип взаимоотношений между человеком-гражданином-предпринимателем, гражданским обществом и государством;</w:t>
      </w:r>
    </w:p>
    <w:p w:rsidR="00986B14" w:rsidRPr="00365321" w:rsidRDefault="00986B14" w:rsidP="00986B14">
      <w:pPr>
        <w:tabs>
          <w:tab w:val="left" w:pos="0"/>
          <w:tab w:val="left" w:pos="720"/>
          <w:tab w:val="left" w:pos="1080"/>
        </w:tabs>
        <w:suppressAutoHyphens/>
        <w:spacing w:before="0" w:beforeAutospacing="0" w:after="0" w:afterAutospacing="0"/>
        <w:ind w:firstLine="709"/>
        <w:jc w:val="both"/>
        <w:rPr>
          <w:sz w:val="20"/>
          <w:szCs w:val="20"/>
        </w:rPr>
      </w:pPr>
      <w:r w:rsidRPr="00365321">
        <w:rPr>
          <w:sz w:val="20"/>
          <w:szCs w:val="20"/>
        </w:rPr>
        <w:t>- овладение умениями осмысливать и анализировать конкретные правовые явления с точки зрения их соответствия естественным правам человека и гражданина, принципам правого регулирования рыночной экономики, целям, задачам и функциям государства в экономике;</w:t>
      </w:r>
    </w:p>
    <w:p w:rsidR="00986B14" w:rsidRPr="00365321" w:rsidRDefault="00986B14" w:rsidP="00986B14">
      <w:pPr>
        <w:tabs>
          <w:tab w:val="left" w:pos="0"/>
          <w:tab w:val="left" w:pos="720"/>
          <w:tab w:val="left" w:pos="1080"/>
        </w:tabs>
        <w:suppressAutoHyphens/>
        <w:spacing w:before="0" w:beforeAutospacing="0" w:after="0" w:afterAutospacing="0"/>
        <w:ind w:firstLine="709"/>
        <w:jc w:val="both"/>
        <w:rPr>
          <w:sz w:val="20"/>
          <w:szCs w:val="20"/>
        </w:rPr>
      </w:pPr>
      <w:r w:rsidRPr="00365321">
        <w:rPr>
          <w:sz w:val="20"/>
          <w:szCs w:val="20"/>
        </w:rPr>
        <w:t xml:space="preserve">- рассмотрение правовых явлений в экономике, в их взаимосвязи с философско-правовыми принципами, закрепленными в законодательстве РФ, раскрывать причинно-следственные связи в системе отношений между человеком-гражданином-предпринимателем, гражданским обществом и государством; </w:t>
      </w:r>
    </w:p>
    <w:p w:rsidR="00986B14" w:rsidRPr="00365321" w:rsidRDefault="00986B14" w:rsidP="00986B14">
      <w:pPr>
        <w:tabs>
          <w:tab w:val="left" w:pos="900"/>
          <w:tab w:val="left" w:pos="1080"/>
        </w:tabs>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sz w:val="20"/>
          <w:szCs w:val="20"/>
        </w:rPr>
        <w:t>- формирование способностей применять полученные знания и умения в нормотворческом, правоприменительном, правоохранительном, экспертно-консультационном и педагогическом процессе.</w:t>
      </w:r>
    </w:p>
    <w:p w:rsidR="00986B14" w:rsidRPr="00365321" w:rsidRDefault="00986B14" w:rsidP="00F00A09">
      <w:pPr>
        <w:tabs>
          <w:tab w:val="left" w:pos="1080"/>
        </w:tabs>
        <w:spacing w:before="0" w:beforeAutospacing="0" w:after="0" w:afterAutospacing="0"/>
        <w:ind w:firstLine="709"/>
        <w:jc w:val="both"/>
        <w:rPr>
          <w:b/>
          <w:sz w:val="20"/>
          <w:szCs w:val="20"/>
        </w:rPr>
      </w:pPr>
      <w:r w:rsidRPr="00365321">
        <w:rPr>
          <w:sz w:val="20"/>
          <w:szCs w:val="20"/>
        </w:rPr>
        <w:t xml:space="preserve"> </w:t>
      </w:r>
    </w:p>
    <w:p w:rsidR="00986B14" w:rsidRPr="00365321" w:rsidRDefault="00986B14" w:rsidP="00986B14">
      <w:pPr>
        <w:tabs>
          <w:tab w:val="left" w:pos="900"/>
          <w:tab w:val="left" w:pos="1080"/>
        </w:tabs>
        <w:suppressAutoHyphens/>
        <w:spacing w:before="0" w:beforeAutospacing="0" w:after="0" w:afterAutospacing="0"/>
        <w:ind w:firstLine="709"/>
        <w:jc w:val="both"/>
        <w:rPr>
          <w:b/>
          <w:sz w:val="20"/>
          <w:szCs w:val="20"/>
        </w:rPr>
      </w:pPr>
      <w:r w:rsidRPr="00365321">
        <w:rPr>
          <w:b/>
          <w:sz w:val="20"/>
          <w:szCs w:val="20"/>
        </w:rPr>
        <w:t>2. Место дисциплины в структуре ОП</w:t>
      </w:r>
    </w:p>
    <w:p w:rsidR="00986B14" w:rsidRPr="00365321" w:rsidRDefault="00986B14" w:rsidP="00986B14">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«Коммерческое право» относится к </w:t>
      </w:r>
      <w:r w:rsidRPr="00365321">
        <w:rPr>
          <w:rFonts w:ascii="Times New Roman" w:hAnsi="Times New Roman"/>
          <w:bCs/>
        </w:rPr>
        <w:t xml:space="preserve">дисциплинам части, формируемой участниками образовательных отношений, </w:t>
      </w:r>
      <w:r w:rsidRPr="00365321">
        <w:rPr>
          <w:rFonts w:ascii="Times New Roman" w:hAnsi="Times New Roman"/>
        </w:rPr>
        <w:t xml:space="preserve">Блока 1.  </w:t>
      </w:r>
    </w:p>
    <w:p w:rsidR="00986B14" w:rsidRPr="00365321" w:rsidRDefault="00986B14" w:rsidP="00986B14">
      <w:pPr>
        <w:tabs>
          <w:tab w:val="left" w:pos="900"/>
        </w:tabs>
        <w:suppressAutoHyphens/>
        <w:spacing w:before="0" w:beforeAutospacing="0" w:after="0" w:afterAutospacing="0"/>
        <w:jc w:val="both"/>
        <w:rPr>
          <w:sz w:val="20"/>
          <w:szCs w:val="20"/>
        </w:rPr>
      </w:pPr>
    </w:p>
    <w:p w:rsidR="00986B14" w:rsidRPr="00365321" w:rsidRDefault="00986B14" w:rsidP="00986B14">
      <w:pPr>
        <w:tabs>
          <w:tab w:val="left" w:pos="900"/>
        </w:tabs>
        <w:spacing w:before="0" w:beforeAutospacing="0" w:after="0" w:afterAutospacing="0"/>
        <w:ind w:left="720"/>
        <w:rPr>
          <w:b/>
          <w:sz w:val="20"/>
          <w:szCs w:val="20"/>
        </w:rPr>
      </w:pPr>
      <w:r w:rsidRPr="00365321">
        <w:rPr>
          <w:b/>
          <w:sz w:val="20"/>
          <w:szCs w:val="20"/>
        </w:rPr>
        <w:t>3. Планируемые результаты обучения по дисциплине</w:t>
      </w:r>
    </w:p>
    <w:p w:rsidR="00986B14" w:rsidRPr="00365321" w:rsidRDefault="00986B14" w:rsidP="00986B14">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986B14" w:rsidRPr="00365321" w:rsidRDefault="00986B14" w:rsidP="00986B14">
      <w:pPr>
        <w:spacing w:before="0" w:beforeAutospacing="0" w:after="0" w:afterAutospacing="0"/>
        <w:ind w:firstLine="709"/>
        <w:jc w:val="both"/>
        <w:rPr>
          <w:i/>
          <w:sz w:val="20"/>
          <w:szCs w:val="20"/>
        </w:rPr>
      </w:pPr>
      <w:r w:rsidRPr="00365321">
        <w:rPr>
          <w:i/>
          <w:color w:val="000000"/>
          <w:sz w:val="20"/>
          <w:szCs w:val="20"/>
        </w:rPr>
        <w:t xml:space="preserve">Обобщенную трудовую функцию </w:t>
      </w:r>
      <w:r w:rsidRPr="00365321">
        <w:rPr>
          <w:i/>
          <w:sz w:val="20"/>
          <w:szCs w:val="20"/>
        </w:rPr>
        <w:t>(ОТФ):</w:t>
      </w:r>
    </w:p>
    <w:p w:rsidR="00986B14" w:rsidRPr="00365321" w:rsidRDefault="00986B14" w:rsidP="00986B14">
      <w:pPr>
        <w:spacing w:before="0" w:beforeAutospacing="0" w:after="0" w:afterAutospacing="0"/>
        <w:ind w:firstLine="709"/>
        <w:jc w:val="both"/>
        <w:rPr>
          <w:color w:val="000000"/>
          <w:sz w:val="20"/>
          <w:szCs w:val="20"/>
        </w:rPr>
      </w:pPr>
      <w:r w:rsidRPr="00365321">
        <w:rPr>
          <w:color w:val="000000"/>
          <w:sz w:val="20"/>
          <w:szCs w:val="20"/>
        </w:rPr>
        <w:t xml:space="preserve">- </w:t>
      </w:r>
      <w:r w:rsidRPr="00365321">
        <w:rPr>
          <w:rFonts w:eastAsia="Times New Roman"/>
          <w:sz w:val="20"/>
          <w:szCs w:val="20"/>
        </w:rPr>
        <w:t>Методологическое и аналитическое сопровождение и (или) контроль соответствия организации требованиям коммерческого законодательства Российской Федерации и развитие конкуренции</w:t>
      </w:r>
    </w:p>
    <w:p w:rsidR="00986B14" w:rsidRPr="00365321" w:rsidRDefault="00986B14" w:rsidP="00986B14">
      <w:pPr>
        <w:tabs>
          <w:tab w:val="left" w:pos="900"/>
        </w:tabs>
        <w:spacing w:before="0" w:beforeAutospacing="0" w:after="0" w:afterAutospacing="0"/>
        <w:ind w:firstLine="709"/>
        <w:rPr>
          <w:i/>
          <w:sz w:val="20"/>
          <w:szCs w:val="20"/>
        </w:rPr>
      </w:pPr>
      <w:r w:rsidRPr="00365321">
        <w:rPr>
          <w:i/>
          <w:sz w:val="20"/>
          <w:szCs w:val="20"/>
        </w:rPr>
        <w:t>Трудовые функции</w:t>
      </w:r>
    </w:p>
    <w:p w:rsidR="00986B14" w:rsidRPr="00365321" w:rsidRDefault="00986B14" w:rsidP="00986B14">
      <w:pPr>
        <w:tabs>
          <w:tab w:val="left" w:pos="900"/>
        </w:tabs>
        <w:spacing w:before="0" w:beforeAutospacing="0" w:after="0" w:afterAutospacing="0"/>
        <w:ind w:firstLine="709"/>
        <w:rPr>
          <w:color w:val="000000"/>
          <w:sz w:val="20"/>
          <w:szCs w:val="20"/>
        </w:rPr>
      </w:pPr>
      <w:r w:rsidRPr="00365321">
        <w:rPr>
          <w:color w:val="000000"/>
          <w:sz w:val="20"/>
          <w:szCs w:val="20"/>
        </w:rPr>
        <w:t xml:space="preserve">- </w:t>
      </w:r>
      <w:r w:rsidRPr="00365321">
        <w:rPr>
          <w:rFonts w:eastAsia="Times New Roman"/>
          <w:sz w:val="20"/>
          <w:szCs w:val="20"/>
        </w:rPr>
        <w:t>Методологическое сопровождение деятельности по обеспечению соответствия деятельности организаций требованиям коммерческого законодательства Российской Федерации</w:t>
      </w:r>
    </w:p>
    <w:p w:rsidR="00986B14" w:rsidRPr="00365321" w:rsidRDefault="00986B14" w:rsidP="00986B14">
      <w:pPr>
        <w:tabs>
          <w:tab w:val="left" w:pos="900"/>
          <w:tab w:val="left" w:pos="1080"/>
        </w:tabs>
        <w:spacing w:before="0" w:beforeAutospacing="0" w:after="0" w:afterAutospacing="0"/>
        <w:ind w:firstLine="709"/>
        <w:rPr>
          <w:sz w:val="20"/>
          <w:szCs w:val="20"/>
        </w:rPr>
      </w:pPr>
    </w:p>
    <w:p w:rsidR="00986B14" w:rsidRPr="00365321" w:rsidRDefault="00986B14" w:rsidP="00986B14">
      <w:pPr>
        <w:tabs>
          <w:tab w:val="left" w:pos="900"/>
          <w:tab w:val="left" w:pos="1080"/>
        </w:tabs>
        <w:spacing w:before="0" w:beforeAutospacing="0" w:after="0" w:afterAutospacing="0"/>
        <w:ind w:firstLine="709"/>
        <w:rPr>
          <w:i/>
          <w:sz w:val="20"/>
          <w:szCs w:val="20"/>
        </w:rPr>
      </w:pPr>
      <w:r w:rsidRPr="00365321">
        <w:rPr>
          <w:i/>
          <w:sz w:val="20"/>
          <w:szCs w:val="20"/>
        </w:rPr>
        <w:t>Универсальную компетенцию</w:t>
      </w:r>
    </w:p>
    <w:p w:rsidR="00986B14" w:rsidRPr="00365321" w:rsidRDefault="00986B14" w:rsidP="00986B14">
      <w:pPr>
        <w:tabs>
          <w:tab w:val="left" w:pos="900"/>
          <w:tab w:val="left" w:pos="1080"/>
        </w:tabs>
        <w:spacing w:before="0" w:beforeAutospacing="0" w:after="0" w:afterAutospacing="0"/>
        <w:ind w:firstLine="709"/>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86B14" w:rsidRPr="00365321" w:rsidRDefault="00986B14" w:rsidP="00986B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986B14" w:rsidRPr="00365321" w:rsidRDefault="00986B14" w:rsidP="00986B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ПК-7.</w:t>
      </w:r>
      <w:r w:rsidRPr="00365321">
        <w:t xml:space="preserve"> </w:t>
      </w:r>
      <w:r w:rsidRPr="00365321">
        <w:rPr>
          <w:sz w:val="20"/>
          <w:szCs w:val="20"/>
        </w:rPr>
        <w:t>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986B14" w:rsidRPr="00365321" w:rsidRDefault="00986B14" w:rsidP="00986B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986B14" w:rsidRPr="00365321" w:rsidRDefault="00986B14" w:rsidP="00986B14">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986B14" w:rsidRPr="00365321" w:rsidRDefault="00986B14" w:rsidP="00986B14">
      <w:pPr>
        <w:tabs>
          <w:tab w:val="left" w:pos="1080"/>
        </w:tabs>
        <w:spacing w:before="0" w:beforeAutospacing="0" w:after="0" w:afterAutospacing="0"/>
        <w:ind w:firstLine="709"/>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252"/>
      </w:tblGrid>
      <w:tr w:rsidR="00986B14" w:rsidRPr="00365321" w:rsidTr="009C1438">
        <w:trPr>
          <w:tblHeader/>
        </w:trPr>
        <w:tc>
          <w:tcPr>
            <w:tcW w:w="2093" w:type="dxa"/>
          </w:tcPr>
          <w:p w:rsidR="00986B14" w:rsidRPr="00365321" w:rsidRDefault="00986B14"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44" w:type="dxa"/>
          </w:tcPr>
          <w:p w:rsidR="00986B14" w:rsidRPr="00365321" w:rsidRDefault="00986B14"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252" w:type="dxa"/>
          </w:tcPr>
          <w:p w:rsidR="00986B14" w:rsidRPr="00365321" w:rsidRDefault="00986B14"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986B14" w:rsidRPr="00365321" w:rsidTr="009C1438">
        <w:tc>
          <w:tcPr>
            <w:tcW w:w="2093" w:type="dxa"/>
            <w:vMerge w:val="restart"/>
          </w:tcPr>
          <w:p w:rsidR="00986B14" w:rsidRPr="00365321" w:rsidRDefault="00986B14" w:rsidP="009C1438">
            <w:pPr>
              <w:tabs>
                <w:tab w:val="left" w:pos="900"/>
                <w:tab w:val="left" w:pos="1080"/>
              </w:tabs>
              <w:spacing w:before="0" w:beforeAutospacing="0" w:after="0" w:afterAutospacing="0"/>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86B14" w:rsidRPr="00365321" w:rsidRDefault="00986B1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544" w:type="dxa"/>
          </w:tcPr>
          <w:p w:rsidR="00986B14" w:rsidRPr="00365321" w:rsidRDefault="00986B14" w:rsidP="009C1438">
            <w:pPr>
              <w:spacing w:after="0"/>
              <w:rPr>
                <w:sz w:val="20"/>
                <w:szCs w:val="20"/>
              </w:rPr>
            </w:pPr>
            <w:r w:rsidRPr="00365321">
              <w:rPr>
                <w:sz w:val="20"/>
                <w:szCs w:val="20"/>
              </w:rPr>
              <w:t>УК-2.1. Знает: 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tc>
        <w:tc>
          <w:tcPr>
            <w:tcW w:w="4252" w:type="dxa"/>
          </w:tcPr>
          <w:p w:rsidR="00986B14" w:rsidRPr="00365321" w:rsidRDefault="00986B14"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 xml:space="preserve">юридические основания для представления и описания результатов деятельности; </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правовые</w:t>
            </w:r>
            <w:r w:rsidRPr="00591694">
              <w:rPr>
                <w:sz w:val="20"/>
                <w:szCs w:val="20"/>
              </w:rPr>
              <w:t xml:space="preserve"> </w:t>
            </w:r>
            <w:r w:rsidRPr="00365321">
              <w:rPr>
                <w:sz w:val="20"/>
                <w:szCs w:val="20"/>
              </w:rPr>
              <w:t>нормы для оценки результатов решения задач;</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правовые нормы, предъявляемые к способам решения профессиональных задач, исходя из действующих правовых норм, имеющихся ресурсов и ограничений;</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понятийно-категориальный аппарат дисциплины;</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систему источников</w:t>
            </w:r>
            <w:r w:rsidRPr="00365321">
              <w:rPr>
                <w:sz w:val="20"/>
                <w:szCs w:val="20"/>
              </w:rPr>
              <w:tab/>
              <w:t xml:space="preserve"> коммерческого права;</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lastRenderedPageBreak/>
              <w:t>основы государственного регулирования коммерческой деятельности;</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особенности</w:t>
            </w:r>
            <w:r w:rsidRPr="00365321">
              <w:rPr>
                <w:sz w:val="20"/>
                <w:szCs w:val="20"/>
              </w:rPr>
              <w:tab/>
              <w:t>правового регулирования имущественных отношений</w:t>
            </w:r>
            <w:r w:rsidRPr="00365321">
              <w:rPr>
                <w:sz w:val="20"/>
                <w:szCs w:val="20"/>
              </w:rPr>
              <w:tab/>
              <w:t>с участием субъектов, осуществляющих коммерческую деятельность;</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общие</w:t>
            </w:r>
            <w:r w:rsidRPr="00365321">
              <w:rPr>
                <w:sz w:val="20"/>
                <w:szCs w:val="20"/>
              </w:rPr>
              <w:tab/>
              <w:t>требования к</w:t>
            </w:r>
            <w:r w:rsidRPr="00365321">
              <w:rPr>
                <w:sz w:val="20"/>
                <w:szCs w:val="20"/>
              </w:rPr>
              <w:tab/>
              <w:t>осуществлению коммерческой деятельности;</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основы государственного контроля (надзора) за осуществлением коммерческой деятельности;</w:t>
            </w:r>
          </w:p>
          <w:p w:rsidR="00986B14" w:rsidRPr="00365321" w:rsidRDefault="00986B14" w:rsidP="00591694">
            <w:pPr>
              <w:numPr>
                <w:ilvl w:val="0"/>
                <w:numId w:val="64"/>
              </w:numPr>
              <w:tabs>
                <w:tab w:val="left" w:pos="459"/>
              </w:tabs>
              <w:spacing w:before="0" w:beforeAutospacing="0" w:after="0" w:afterAutospacing="0"/>
              <w:ind w:left="0" w:firstLine="175"/>
              <w:jc w:val="both"/>
              <w:rPr>
                <w:b/>
                <w:sz w:val="20"/>
                <w:szCs w:val="20"/>
                <w:u w:val="single"/>
              </w:rPr>
            </w:pPr>
            <w:r w:rsidRPr="00365321">
              <w:rPr>
                <w:sz w:val="20"/>
                <w:szCs w:val="20"/>
              </w:rPr>
              <w:t>формы и способы защиты прав субъектов коммерческой деятельности.</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УК-2.2. Умеет: проверять и анализировать нормативную документацию; формулировать в 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tc>
        <w:tc>
          <w:tcPr>
            <w:tcW w:w="4252" w:type="dxa"/>
          </w:tcPr>
          <w:p w:rsidR="00986B14" w:rsidRPr="00365321" w:rsidRDefault="00986B14" w:rsidP="009C1438">
            <w:pPr>
              <w:tabs>
                <w:tab w:val="left" w:pos="459"/>
              </w:tabs>
              <w:spacing w:before="0" w:beforeAutospacing="0" w:after="0" w:afterAutospacing="0"/>
              <w:rPr>
                <w:b/>
                <w:sz w:val="20"/>
                <w:szCs w:val="20"/>
                <w:u w:val="single"/>
              </w:rPr>
            </w:pPr>
            <w:r w:rsidRPr="00365321">
              <w:rPr>
                <w:b/>
                <w:sz w:val="20"/>
                <w:szCs w:val="20"/>
                <w:u w:val="single"/>
              </w:rPr>
              <w:t>Умеет:</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проверять и анализировать нормативную документацию;</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формулировать в рамках поставленной цели проекта совокупность задач, обеспечивающих ее достижение;</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выбирать оптимальный способ решения задач, учитывая действующие правовые нормы и имеющиеся условия, ресурсы и ограничения;</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оперировать</w:t>
            </w:r>
            <w:r w:rsidRPr="00365321">
              <w:rPr>
                <w:sz w:val="20"/>
                <w:szCs w:val="20"/>
              </w:rPr>
              <w:tab/>
              <w:t>юридическими понятиями и категориями коммерческого права;</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УК-2.3. Владеет: правовыми нормами в области, соответствующей профессиональной деятельности, разработки и реализации проекта, проведения профессионального обсуждения результатов деятельности</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t>Владеть:</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 xml:space="preserve">правовыми нормами в области, соответствующей профессиональной деятельности, разработки и реализации проекта, проведения профессионального обсуждения;  </w:t>
            </w:r>
          </w:p>
          <w:p w:rsidR="00986B14" w:rsidRPr="00365321" w:rsidRDefault="00986B14" w:rsidP="00986B14">
            <w:pPr>
              <w:numPr>
                <w:ilvl w:val="0"/>
                <w:numId w:val="64"/>
              </w:numPr>
              <w:tabs>
                <w:tab w:val="left" w:pos="459"/>
              </w:tabs>
              <w:spacing w:before="0" w:beforeAutospacing="0" w:after="0" w:afterAutospacing="0"/>
              <w:ind w:left="0" w:firstLine="175"/>
              <w:contextualSpacing/>
              <w:jc w:val="both"/>
              <w:rPr>
                <w:sz w:val="20"/>
                <w:szCs w:val="20"/>
              </w:rPr>
            </w:pPr>
            <w:r w:rsidRPr="00365321">
              <w:rPr>
                <w:sz w:val="20"/>
                <w:szCs w:val="20"/>
              </w:rPr>
              <w:t>терминологией коммерческого</w:t>
            </w:r>
            <w:r w:rsidRPr="00365321">
              <w:rPr>
                <w:sz w:val="20"/>
                <w:szCs w:val="20"/>
              </w:rPr>
              <w:tab/>
              <w:t>права деятельности.</w:t>
            </w:r>
          </w:p>
          <w:p w:rsidR="00986B14" w:rsidRPr="00365321" w:rsidRDefault="00986B14" w:rsidP="009C1438">
            <w:pPr>
              <w:tabs>
                <w:tab w:val="left" w:pos="252"/>
                <w:tab w:val="left" w:pos="459"/>
              </w:tabs>
              <w:spacing w:before="0" w:beforeAutospacing="0" w:after="0" w:afterAutospacing="0"/>
              <w:ind w:firstLine="175"/>
              <w:rPr>
                <w:b/>
                <w:sz w:val="20"/>
                <w:szCs w:val="20"/>
                <w:u w:val="single"/>
              </w:rPr>
            </w:pPr>
          </w:p>
        </w:tc>
      </w:tr>
      <w:tr w:rsidR="00986B14" w:rsidRPr="00365321" w:rsidTr="009C1438">
        <w:tc>
          <w:tcPr>
            <w:tcW w:w="2093" w:type="dxa"/>
            <w:vMerge w:val="restart"/>
          </w:tcPr>
          <w:p w:rsidR="00986B14" w:rsidRPr="00365321" w:rsidRDefault="00986B14" w:rsidP="009C1438">
            <w:pPr>
              <w:tabs>
                <w:tab w:val="left" w:pos="1080"/>
              </w:tabs>
              <w:spacing w:before="0" w:beforeAutospacing="0" w:after="0" w:afterAutospacing="0"/>
              <w:rPr>
                <w:b/>
                <w:sz w:val="20"/>
                <w:szCs w:val="20"/>
              </w:rPr>
            </w:pPr>
            <w:r w:rsidRPr="00365321">
              <w:rPr>
                <w:sz w:val="20"/>
                <w:szCs w:val="20"/>
              </w:rPr>
              <w:t>ПК-7.</w:t>
            </w:r>
            <w:r w:rsidRPr="00365321">
              <w:t xml:space="preserve"> </w:t>
            </w:r>
            <w:r w:rsidRPr="00365321">
              <w:rPr>
                <w:sz w:val="20"/>
                <w:szCs w:val="20"/>
              </w:rPr>
              <w:t>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3544" w:type="dxa"/>
          </w:tcPr>
          <w:p w:rsidR="00986B14" w:rsidRPr="00365321" w:rsidRDefault="00986B14" w:rsidP="009C1438">
            <w:pPr>
              <w:spacing w:after="0"/>
              <w:rPr>
                <w:sz w:val="20"/>
                <w:szCs w:val="20"/>
              </w:rPr>
            </w:pPr>
            <w:r w:rsidRPr="00365321">
              <w:rPr>
                <w:sz w:val="20"/>
                <w:szCs w:val="20"/>
              </w:rPr>
              <w:t>ПК-7.1. Знает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t>Знать:</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основные нормативные правовые акты, регламентирующие производственно-хозяйственную и финансовую деятельность; </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ПК-7.2. Умеет: применять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t>Уметь:</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применять основные нормативные правовые акты, регламентирующие производственно-хозяйственную и финансовую деятельность; </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 xml:space="preserve">ПК-7.3. Владеет навыками, необходимыми для разработки и </w:t>
            </w:r>
            <w:r w:rsidRPr="00365321">
              <w:rPr>
                <w:sz w:val="20"/>
                <w:szCs w:val="20"/>
              </w:rPr>
              <w:lastRenderedPageBreak/>
              <w:t>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b/>
                <w:sz w:val="20"/>
                <w:szCs w:val="20"/>
                <w:u w:val="single"/>
              </w:rPr>
            </w:pPr>
            <w:r w:rsidRPr="00365321">
              <w:rPr>
                <w:sz w:val="20"/>
                <w:szCs w:val="20"/>
              </w:rPr>
              <w:lastRenderedPageBreak/>
              <w:t>навыками необходимыми для разработки и 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r>
    </w:tbl>
    <w:p w:rsidR="00986B14" w:rsidRPr="00365321" w:rsidRDefault="00986B14" w:rsidP="00986B14">
      <w:pPr>
        <w:tabs>
          <w:tab w:val="left" w:pos="900"/>
          <w:tab w:val="left" w:pos="1080"/>
        </w:tabs>
        <w:suppressAutoHyphens/>
        <w:spacing w:before="0" w:beforeAutospacing="0" w:after="0" w:afterAutospacing="0"/>
        <w:ind w:firstLine="709"/>
        <w:jc w:val="both"/>
        <w:rPr>
          <w:b/>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«Коммерческое право», являются необходимыми для последующего поэтапного формирования компетенций и изучения дисциплин.</w:t>
      </w: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r w:rsidRPr="00365321">
        <w:rPr>
          <w:sz w:val="20"/>
          <w:szCs w:val="20"/>
        </w:rPr>
        <w:t xml:space="preserve"> </w:t>
      </w:r>
    </w:p>
    <w:p w:rsidR="00986B14" w:rsidRPr="00365321" w:rsidRDefault="00986B14" w:rsidP="00986B14">
      <w:pPr>
        <w:tabs>
          <w:tab w:val="left" w:pos="900"/>
          <w:tab w:val="left" w:pos="1080"/>
        </w:tabs>
        <w:suppressAutoHyphens/>
        <w:spacing w:before="0" w:beforeAutospacing="0" w:after="0" w:afterAutospacing="0"/>
        <w:ind w:firstLine="709"/>
        <w:jc w:val="center"/>
        <w:rPr>
          <w:sz w:val="20"/>
          <w:szCs w:val="20"/>
        </w:rPr>
      </w:pPr>
    </w:p>
    <w:p w:rsidR="00986B14" w:rsidRPr="00365321" w:rsidRDefault="00986B14" w:rsidP="00986B14">
      <w:pPr>
        <w:tabs>
          <w:tab w:val="left" w:pos="900"/>
        </w:tabs>
        <w:spacing w:before="0" w:beforeAutospacing="0" w:after="0" w:afterAutospacing="0"/>
        <w:ind w:left="720"/>
        <w:rPr>
          <w:b/>
          <w:sz w:val="20"/>
          <w:szCs w:val="20"/>
        </w:rPr>
      </w:pPr>
      <w:r w:rsidRPr="00365321">
        <w:rPr>
          <w:b/>
          <w:sz w:val="20"/>
          <w:szCs w:val="20"/>
        </w:rPr>
        <w:t xml:space="preserve">4.Объем дисциплины и виды учебной работы </w:t>
      </w:r>
    </w:p>
    <w:p w:rsidR="00986B14" w:rsidRPr="00365321" w:rsidRDefault="00986B14" w:rsidP="00986B14">
      <w:pPr>
        <w:tabs>
          <w:tab w:val="left" w:pos="900"/>
        </w:tabs>
        <w:spacing w:before="0" w:beforeAutospacing="0" w:after="0" w:afterAutospacing="0"/>
        <w:rPr>
          <w:b/>
          <w:sz w:val="20"/>
          <w:szCs w:val="20"/>
        </w:rPr>
      </w:pPr>
    </w:p>
    <w:p w:rsidR="00986B14" w:rsidRPr="00365321" w:rsidRDefault="00986B14" w:rsidP="00986B14">
      <w:pPr>
        <w:spacing w:before="0" w:beforeAutospacing="0" w:after="0" w:afterAutospacing="0"/>
        <w:ind w:firstLine="680"/>
        <w:rPr>
          <w:b/>
          <w:sz w:val="20"/>
          <w:szCs w:val="20"/>
        </w:rPr>
      </w:pPr>
      <w:r w:rsidRPr="00365321">
        <w:rPr>
          <w:sz w:val="20"/>
          <w:szCs w:val="20"/>
        </w:rPr>
        <w:t>Учебным планом предусматриваются следующие виды работы по дисциплине:</w:t>
      </w:r>
    </w:p>
    <w:p w:rsidR="00986B14" w:rsidRPr="00365321" w:rsidRDefault="00986B14" w:rsidP="00986B14">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986B14" w:rsidRPr="00365321" w:rsidTr="009C1438">
        <w:tc>
          <w:tcPr>
            <w:tcW w:w="720" w:type="dxa"/>
            <w:vMerge w:val="restart"/>
            <w:vAlign w:val="center"/>
          </w:tcPr>
          <w:p w:rsidR="00986B14" w:rsidRPr="00365321" w:rsidRDefault="00986B14"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986B14" w:rsidRPr="00365321" w:rsidRDefault="00986B14"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986B14" w:rsidRPr="00365321" w:rsidTr="009C1438">
        <w:tc>
          <w:tcPr>
            <w:tcW w:w="720" w:type="dxa"/>
            <w:vMerge/>
          </w:tcPr>
          <w:p w:rsidR="00986B14" w:rsidRPr="00365321" w:rsidRDefault="00986B14" w:rsidP="009C1438">
            <w:pPr>
              <w:tabs>
                <w:tab w:val="left" w:pos="900"/>
              </w:tabs>
              <w:spacing w:before="0" w:beforeAutospacing="0" w:after="0" w:afterAutospacing="0"/>
              <w:rPr>
                <w:b/>
                <w:sz w:val="20"/>
                <w:szCs w:val="20"/>
              </w:rPr>
            </w:pPr>
          </w:p>
        </w:tc>
        <w:tc>
          <w:tcPr>
            <w:tcW w:w="4537" w:type="dxa"/>
            <w:vMerge/>
          </w:tcPr>
          <w:p w:rsidR="00986B14" w:rsidRPr="00365321" w:rsidRDefault="00986B14" w:rsidP="009C1438">
            <w:pPr>
              <w:tabs>
                <w:tab w:val="left" w:pos="900"/>
              </w:tabs>
              <w:spacing w:before="0" w:beforeAutospacing="0" w:after="0" w:afterAutospacing="0"/>
              <w:rPr>
                <w:b/>
                <w:sz w:val="20"/>
                <w:szCs w:val="20"/>
              </w:rPr>
            </w:pPr>
          </w:p>
        </w:tc>
        <w:tc>
          <w:tcPr>
            <w:tcW w:w="1620" w:type="dxa"/>
            <w:gridSpan w:val="2"/>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Заочная</w:t>
            </w:r>
          </w:p>
        </w:tc>
      </w:tr>
      <w:tr w:rsidR="00986B14" w:rsidRPr="00365321" w:rsidTr="009C1438">
        <w:tc>
          <w:tcPr>
            <w:tcW w:w="720" w:type="dxa"/>
            <w:vMerge/>
          </w:tcPr>
          <w:p w:rsidR="00986B14" w:rsidRPr="00365321" w:rsidRDefault="00986B14" w:rsidP="009C1438">
            <w:pPr>
              <w:tabs>
                <w:tab w:val="left" w:pos="900"/>
              </w:tabs>
              <w:spacing w:before="0" w:beforeAutospacing="0" w:after="0" w:afterAutospacing="0"/>
              <w:rPr>
                <w:b/>
                <w:sz w:val="20"/>
                <w:szCs w:val="20"/>
              </w:rPr>
            </w:pPr>
          </w:p>
        </w:tc>
        <w:tc>
          <w:tcPr>
            <w:tcW w:w="4537" w:type="dxa"/>
            <w:vMerge/>
          </w:tcPr>
          <w:p w:rsidR="00986B14" w:rsidRPr="00365321" w:rsidRDefault="00986B14" w:rsidP="009C1438">
            <w:pPr>
              <w:tabs>
                <w:tab w:val="left" w:pos="900"/>
              </w:tabs>
              <w:spacing w:before="0" w:beforeAutospacing="0" w:after="0" w:afterAutospacing="0"/>
              <w:rPr>
                <w:b/>
                <w:sz w:val="20"/>
                <w:szCs w:val="20"/>
              </w:rPr>
            </w:pPr>
          </w:p>
        </w:tc>
        <w:tc>
          <w:tcPr>
            <w:tcW w:w="72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986B14" w:rsidRPr="00365321" w:rsidRDefault="00986B14"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b/>
                <w:sz w:val="20"/>
                <w:szCs w:val="20"/>
              </w:rPr>
            </w:pPr>
            <w:r w:rsidRPr="00365321">
              <w:rPr>
                <w:b/>
                <w:sz w:val="20"/>
                <w:szCs w:val="20"/>
              </w:rPr>
              <w:t>1</w:t>
            </w:r>
          </w:p>
        </w:tc>
        <w:tc>
          <w:tcPr>
            <w:tcW w:w="4537" w:type="dxa"/>
          </w:tcPr>
          <w:p w:rsidR="00CC11E4" w:rsidRPr="00365321" w:rsidRDefault="00CC11E4" w:rsidP="00CC11E4">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b/>
                <w:sz w:val="20"/>
                <w:szCs w:val="20"/>
              </w:rPr>
            </w:pPr>
            <w:r w:rsidRPr="00365321">
              <w:rPr>
                <w:b/>
                <w:sz w:val="20"/>
                <w:szCs w:val="20"/>
              </w:rPr>
              <w:t>8,2</w:t>
            </w:r>
          </w:p>
        </w:tc>
        <w:tc>
          <w:tcPr>
            <w:tcW w:w="900" w:type="dxa"/>
          </w:tcPr>
          <w:p w:rsidR="00CC11E4" w:rsidRPr="00365321" w:rsidRDefault="00CC11E4" w:rsidP="00CC11E4">
            <w:pPr>
              <w:pStyle w:val="afffd"/>
              <w:suppressAutoHyphens/>
              <w:snapToGrid w:val="0"/>
              <w:jc w:val="center"/>
              <w:rPr>
                <w:b/>
                <w:sz w:val="20"/>
                <w:szCs w:val="20"/>
              </w:rPr>
            </w:pP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1.1</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4</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4</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r w:rsidRPr="00365321">
              <w:rPr>
                <w:sz w:val="20"/>
                <w:szCs w:val="20"/>
              </w:rPr>
              <w:t>2</w:t>
            </w:r>
          </w:p>
        </w:tc>
        <w:tc>
          <w:tcPr>
            <w:tcW w:w="900" w:type="dxa"/>
          </w:tcPr>
          <w:p w:rsidR="00CC11E4" w:rsidRPr="00365321" w:rsidRDefault="00CC11E4" w:rsidP="00CC11E4">
            <w:pPr>
              <w:pStyle w:val="afffd"/>
              <w:suppressAutoHyphens/>
              <w:snapToGrid w:val="0"/>
              <w:jc w:val="center"/>
              <w:rPr>
                <w:sz w:val="20"/>
                <w:szCs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900" w:type="dxa"/>
          </w:tcPr>
          <w:p w:rsidR="00CC11E4" w:rsidRPr="00365321" w:rsidRDefault="00CC11E4" w:rsidP="00CC11E4">
            <w:pPr>
              <w:tabs>
                <w:tab w:val="left" w:pos="900"/>
              </w:tabs>
              <w:spacing w:before="0" w:beforeAutospacing="0" w:after="0" w:afterAutospacing="0"/>
              <w:jc w:val="center"/>
              <w:rPr>
                <w:sz w:val="20"/>
                <w:szCs w:val="20"/>
              </w:rPr>
            </w:pP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933" w:type="dxa"/>
          </w:tcPr>
          <w:p w:rsidR="00CC11E4" w:rsidRPr="00365321" w:rsidRDefault="00CC11E4" w:rsidP="00CC11E4">
            <w:pPr>
              <w:tabs>
                <w:tab w:val="left" w:pos="900"/>
              </w:tabs>
              <w:spacing w:before="0" w:beforeAutospacing="0" w:after="0" w:afterAutospacing="0"/>
              <w:jc w:val="center"/>
              <w:rPr>
                <w:sz w:val="20"/>
                <w:szCs w:val="20"/>
              </w:rPr>
            </w:pPr>
          </w:p>
        </w:tc>
        <w:tc>
          <w:tcPr>
            <w:tcW w:w="687"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0"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1.2.1</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семинар-дискуссия, </w:t>
            </w:r>
          </w:p>
          <w:p w:rsidR="00CC11E4" w:rsidRPr="00365321" w:rsidRDefault="00CC11E4" w:rsidP="00CC11E4">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p>
        </w:tc>
        <w:tc>
          <w:tcPr>
            <w:tcW w:w="900"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p>
        </w:tc>
        <w:tc>
          <w:tcPr>
            <w:tcW w:w="933"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687"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p>
          <w:p w:rsidR="00CC11E4" w:rsidRPr="00365321" w:rsidRDefault="00CC11E4" w:rsidP="00CC11E4">
            <w:pPr>
              <w:pStyle w:val="261"/>
              <w:suppressAutoHyphens/>
              <w:snapToGrid w:val="0"/>
              <w:spacing w:line="240" w:lineRule="auto"/>
              <w:rPr>
                <w:rFonts w:ascii="Times New Roman" w:eastAsia="Times New Roman" w:hAnsi="Times New Roman"/>
                <w:b w:val="0"/>
                <w:bCs/>
                <w:sz w:val="20"/>
              </w:rPr>
            </w:pPr>
          </w:p>
        </w:tc>
        <w:tc>
          <w:tcPr>
            <w:tcW w:w="900"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r w:rsidRPr="00365321">
              <w:rPr>
                <w:sz w:val="20"/>
                <w:szCs w:val="20"/>
              </w:rPr>
              <w:t>-</w:t>
            </w:r>
          </w:p>
        </w:tc>
        <w:tc>
          <w:tcPr>
            <w:tcW w:w="900" w:type="dxa"/>
          </w:tcPr>
          <w:p w:rsidR="00CC11E4" w:rsidRPr="00365321" w:rsidRDefault="00CC11E4" w:rsidP="00CC11E4">
            <w:pPr>
              <w:pStyle w:val="afffd"/>
              <w:suppressAutoHyphens/>
              <w:snapToGrid w:val="0"/>
              <w:jc w:val="center"/>
              <w:rPr>
                <w:sz w:val="20"/>
                <w:szCs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1.2.3</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p w:rsidR="00CC11E4" w:rsidRPr="00365321" w:rsidRDefault="00CC11E4" w:rsidP="00CC11E4">
            <w:pPr>
              <w:pStyle w:val="afffd"/>
              <w:suppressAutoHyphens/>
              <w:snapToGrid w:val="0"/>
              <w:jc w:val="center"/>
              <w:rPr>
                <w:sz w:val="20"/>
                <w:szCs w:val="20"/>
              </w:rPr>
            </w:pP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p w:rsidR="00CC11E4" w:rsidRPr="00365321" w:rsidRDefault="00CC11E4" w:rsidP="00CC11E4">
            <w:pPr>
              <w:pStyle w:val="afffd"/>
              <w:suppressAutoHyphens/>
              <w:snapToGrid w:val="0"/>
              <w:jc w:val="center"/>
              <w:rPr>
                <w:sz w:val="20"/>
                <w:szCs w:val="20"/>
              </w:rPr>
            </w:pP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p w:rsidR="00CC11E4" w:rsidRPr="00365321" w:rsidRDefault="00CC11E4" w:rsidP="00CC11E4">
            <w:pPr>
              <w:suppressAutoHyphens/>
              <w:snapToGrid w:val="0"/>
              <w:spacing w:before="0" w:beforeAutospacing="0" w:after="0" w:afterAutospacing="0"/>
              <w:jc w:val="center"/>
              <w:rPr>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1.3</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2,2</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2,2</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1.3.1</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33"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w:t>
            </w: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w:t>
            </w: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1.3.2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33"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0,2</w:t>
            </w: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0,2</w:t>
            </w: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b/>
                <w:sz w:val="20"/>
                <w:szCs w:val="20"/>
              </w:rPr>
              <w:t>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p>
        </w:tc>
      </w:tr>
      <w:tr w:rsidR="00CC11E4" w:rsidRPr="00365321" w:rsidTr="009C1438">
        <w:tc>
          <w:tcPr>
            <w:tcW w:w="720" w:type="dxa"/>
          </w:tcPr>
          <w:p w:rsidR="00CC11E4" w:rsidRPr="00365321" w:rsidRDefault="00CC11E4" w:rsidP="00CC11E4">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CC11E4" w:rsidRPr="00365321" w:rsidRDefault="00CC11E4" w:rsidP="00CC11E4">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78</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78</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p>
          <w:p w:rsidR="00CC11E4" w:rsidRPr="00365321" w:rsidRDefault="00CC11E4" w:rsidP="00CC11E4">
            <w:pPr>
              <w:pStyle w:val="afffd"/>
              <w:suppressAutoHyphens/>
              <w:snapToGrid w:val="0"/>
              <w:jc w:val="center"/>
              <w:rPr>
                <w:sz w:val="20"/>
                <w:szCs w:val="20"/>
              </w:rPr>
            </w:pPr>
          </w:p>
          <w:p w:rsidR="00CC11E4" w:rsidRPr="00365321" w:rsidRDefault="00CC11E4" w:rsidP="00CC11E4">
            <w:pPr>
              <w:pStyle w:val="afffd"/>
              <w:suppressAutoHyphens/>
              <w:snapToGrid w:val="0"/>
              <w:jc w:val="center"/>
              <w:rPr>
                <w:b/>
                <w:sz w:val="20"/>
                <w:szCs w:val="20"/>
              </w:rPr>
            </w:pPr>
            <w:r w:rsidRPr="00365321">
              <w:rPr>
                <w:sz w:val="20"/>
                <w:szCs w:val="20"/>
              </w:rPr>
              <w:t>93</w:t>
            </w:r>
          </w:p>
        </w:tc>
        <w:tc>
          <w:tcPr>
            <w:tcW w:w="900" w:type="dxa"/>
          </w:tcPr>
          <w:p w:rsidR="00CC11E4" w:rsidRPr="00365321" w:rsidRDefault="00CC11E4" w:rsidP="00CC11E4">
            <w:pPr>
              <w:pStyle w:val="afffd"/>
              <w:suppressAutoHyphens/>
              <w:snapToGrid w:val="0"/>
              <w:jc w:val="center"/>
              <w:rPr>
                <w:b/>
                <w:sz w:val="20"/>
                <w:szCs w:val="20"/>
              </w:rPr>
            </w:pPr>
          </w:p>
        </w:tc>
      </w:tr>
      <w:tr w:rsidR="00CC11E4" w:rsidRPr="00365321" w:rsidTr="004A2EB8">
        <w:tc>
          <w:tcPr>
            <w:tcW w:w="720" w:type="dxa"/>
          </w:tcPr>
          <w:p w:rsidR="00CC11E4" w:rsidRPr="00365321" w:rsidRDefault="00CC11E4" w:rsidP="00CC11E4">
            <w:pPr>
              <w:suppressAutoHyphens/>
              <w:spacing w:before="0" w:beforeAutospacing="0" w:after="0" w:afterAutospacing="0"/>
              <w:rPr>
                <w:sz w:val="20"/>
                <w:szCs w:val="20"/>
              </w:rPr>
            </w:pPr>
            <w:r w:rsidRPr="00365321">
              <w:rPr>
                <w:sz w:val="20"/>
                <w:szCs w:val="20"/>
              </w:rPr>
              <w:t>2.2</w:t>
            </w:r>
          </w:p>
        </w:tc>
        <w:tc>
          <w:tcPr>
            <w:tcW w:w="4537" w:type="dxa"/>
          </w:tcPr>
          <w:p w:rsidR="00CC11E4" w:rsidRPr="00365321" w:rsidRDefault="00CC11E4" w:rsidP="00CC11E4">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CC11E4" w:rsidRPr="00365321" w:rsidRDefault="00CC11E4" w:rsidP="00CC11E4">
            <w:pPr>
              <w:pStyle w:val="afffd"/>
              <w:suppressAutoHyphens/>
              <w:snapToGrid w:val="0"/>
              <w:jc w:val="center"/>
              <w:rPr>
                <w:b/>
                <w:sz w:val="20"/>
                <w:szCs w:val="20"/>
              </w:rPr>
            </w:pPr>
            <w:r w:rsidRPr="00365321">
              <w:rPr>
                <w:b/>
                <w:sz w:val="20"/>
                <w:szCs w:val="20"/>
              </w:rPr>
              <w:t>15,8</w:t>
            </w:r>
          </w:p>
          <w:p w:rsidR="00CC11E4" w:rsidRPr="00365321" w:rsidRDefault="00CC11E4" w:rsidP="00CC11E4">
            <w:pPr>
              <w:tabs>
                <w:tab w:val="left" w:pos="900"/>
              </w:tabs>
              <w:spacing w:before="0" w:beforeAutospacing="0" w:after="0" w:afterAutospacing="0"/>
              <w:jc w:val="center"/>
              <w:rPr>
                <w:b/>
                <w:sz w:val="20"/>
                <w:szCs w:val="20"/>
              </w:rPr>
            </w:pP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pStyle w:val="afffd"/>
              <w:suppressAutoHyphens/>
              <w:snapToGrid w:val="0"/>
              <w:jc w:val="center"/>
              <w:rPr>
                <w:b/>
                <w:sz w:val="20"/>
                <w:szCs w:val="20"/>
              </w:rPr>
            </w:pPr>
            <w:r w:rsidRPr="00365321">
              <w:rPr>
                <w:b/>
                <w:sz w:val="20"/>
                <w:szCs w:val="20"/>
              </w:rPr>
              <w:t>15,8</w:t>
            </w:r>
          </w:p>
          <w:p w:rsidR="00CC11E4" w:rsidRPr="00365321" w:rsidRDefault="00CC11E4" w:rsidP="00CC11E4">
            <w:pPr>
              <w:tabs>
                <w:tab w:val="left" w:pos="900"/>
              </w:tabs>
              <w:spacing w:before="0" w:beforeAutospacing="0" w:after="0" w:afterAutospacing="0"/>
              <w:jc w:val="center"/>
              <w:rPr>
                <w:b/>
                <w:sz w:val="20"/>
                <w:szCs w:val="20"/>
              </w:rPr>
            </w:pPr>
          </w:p>
        </w:tc>
        <w:tc>
          <w:tcPr>
            <w:tcW w:w="933"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r w:rsidRPr="00365321">
              <w:rPr>
                <w:b/>
                <w:sz w:val="20"/>
                <w:szCs w:val="20"/>
              </w:rPr>
              <w:t>6,8</w:t>
            </w:r>
          </w:p>
        </w:tc>
        <w:tc>
          <w:tcPr>
            <w:tcW w:w="900" w:type="dxa"/>
          </w:tcPr>
          <w:p w:rsidR="00CC11E4" w:rsidRPr="00365321" w:rsidRDefault="00CC11E4" w:rsidP="00CC11E4">
            <w:pPr>
              <w:pStyle w:val="afffd"/>
              <w:suppressAutoHyphens/>
              <w:snapToGrid w:val="0"/>
              <w:jc w:val="center"/>
              <w:rPr>
                <w:b/>
                <w:sz w:val="20"/>
                <w:szCs w:val="20"/>
              </w:rPr>
            </w:pPr>
          </w:p>
        </w:tc>
      </w:tr>
      <w:tr w:rsidR="00CC11E4" w:rsidRPr="00365321" w:rsidTr="004A2EB8">
        <w:tc>
          <w:tcPr>
            <w:tcW w:w="720" w:type="dxa"/>
            <w:vMerge w:val="restart"/>
          </w:tcPr>
          <w:p w:rsidR="00CC11E4" w:rsidRPr="00365321" w:rsidRDefault="00CC11E4" w:rsidP="00CC11E4">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CC11E4" w:rsidRPr="00365321" w:rsidRDefault="00CC11E4" w:rsidP="00CC11E4">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CC11E4" w:rsidRPr="00365321" w:rsidRDefault="00CC11E4" w:rsidP="00CC11E4">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CC11E4" w:rsidRPr="00365321" w:rsidRDefault="00CC11E4" w:rsidP="00CC11E4">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687"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r>
      <w:tr w:rsidR="00CC11E4" w:rsidRPr="00365321" w:rsidTr="004A2EB8">
        <w:tc>
          <w:tcPr>
            <w:tcW w:w="720" w:type="dxa"/>
            <w:vMerge/>
          </w:tcPr>
          <w:p w:rsidR="00CC11E4" w:rsidRPr="00365321" w:rsidRDefault="00CC11E4" w:rsidP="00CC11E4">
            <w:pPr>
              <w:suppressAutoHyphens/>
              <w:snapToGrid w:val="0"/>
              <w:spacing w:before="0" w:beforeAutospacing="0" w:after="0" w:afterAutospacing="0"/>
              <w:rPr>
                <w:b/>
                <w:sz w:val="20"/>
                <w:szCs w:val="20"/>
              </w:rPr>
            </w:pPr>
          </w:p>
        </w:tc>
        <w:tc>
          <w:tcPr>
            <w:tcW w:w="4537" w:type="dxa"/>
            <w:vMerge/>
          </w:tcPr>
          <w:p w:rsidR="00CC11E4" w:rsidRPr="00365321" w:rsidRDefault="00CC11E4" w:rsidP="00CC11E4">
            <w:pPr>
              <w:suppressAutoHyphens/>
              <w:snapToGrid w:val="0"/>
              <w:spacing w:before="0" w:beforeAutospacing="0" w:after="0" w:afterAutospacing="0"/>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CC11E4" w:rsidRPr="00365321" w:rsidRDefault="00CC11E4" w:rsidP="00CC11E4">
            <w:pPr>
              <w:tabs>
                <w:tab w:val="left" w:pos="900"/>
              </w:tabs>
              <w:spacing w:before="0" w:beforeAutospacing="0" w:after="0" w:afterAutospacing="0"/>
              <w:jc w:val="center"/>
              <w:rPr>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CC11E4" w:rsidRPr="00365321" w:rsidRDefault="00CC11E4" w:rsidP="00CC11E4">
            <w:pPr>
              <w:tabs>
                <w:tab w:val="left" w:pos="900"/>
              </w:tabs>
              <w:spacing w:before="0" w:beforeAutospacing="0" w:after="0" w:afterAutospacing="0"/>
              <w:jc w:val="center"/>
              <w:rPr>
                <w:sz w:val="20"/>
                <w:szCs w:val="20"/>
              </w:rPr>
            </w:pPr>
          </w:p>
        </w:tc>
        <w:tc>
          <w:tcPr>
            <w:tcW w:w="687"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r>
      <w:tr w:rsidR="00986B14" w:rsidRPr="00365321" w:rsidTr="009C1438">
        <w:tc>
          <w:tcPr>
            <w:tcW w:w="720" w:type="dxa"/>
            <w:vMerge/>
          </w:tcPr>
          <w:p w:rsidR="00986B14" w:rsidRPr="00365321" w:rsidRDefault="00986B14" w:rsidP="009C1438">
            <w:pPr>
              <w:suppressAutoHyphens/>
              <w:snapToGrid w:val="0"/>
              <w:spacing w:before="0" w:beforeAutospacing="0" w:after="0" w:afterAutospacing="0"/>
              <w:rPr>
                <w:b/>
                <w:sz w:val="20"/>
                <w:szCs w:val="20"/>
              </w:rPr>
            </w:pPr>
          </w:p>
        </w:tc>
        <w:tc>
          <w:tcPr>
            <w:tcW w:w="4537" w:type="dxa"/>
            <w:vMerge/>
          </w:tcPr>
          <w:p w:rsidR="00986B14" w:rsidRPr="00365321" w:rsidRDefault="00986B14" w:rsidP="009C1438">
            <w:pPr>
              <w:suppressAutoHyphens/>
              <w:snapToGrid w:val="0"/>
              <w:spacing w:before="0" w:beforeAutospacing="0" w:after="0" w:afterAutospacing="0"/>
              <w:rPr>
                <w:b/>
                <w:sz w:val="20"/>
                <w:szCs w:val="20"/>
              </w:rPr>
            </w:pPr>
          </w:p>
        </w:tc>
        <w:tc>
          <w:tcPr>
            <w:tcW w:w="4860" w:type="dxa"/>
            <w:gridSpan w:val="6"/>
            <w:vAlign w:val="center"/>
          </w:tcPr>
          <w:p w:rsidR="00986B14" w:rsidRPr="00365321" w:rsidRDefault="00986B14" w:rsidP="009C1438">
            <w:pPr>
              <w:tabs>
                <w:tab w:val="left" w:pos="900"/>
              </w:tabs>
              <w:spacing w:before="0" w:beforeAutospacing="0" w:after="0" w:afterAutospacing="0"/>
              <w:jc w:val="center"/>
              <w:rPr>
                <w:sz w:val="20"/>
                <w:szCs w:val="20"/>
              </w:rPr>
            </w:pPr>
            <w:r w:rsidRPr="00365321">
              <w:rPr>
                <w:sz w:val="20"/>
                <w:szCs w:val="20"/>
              </w:rPr>
              <w:t>экзамен</w:t>
            </w:r>
          </w:p>
        </w:tc>
      </w:tr>
    </w:tbl>
    <w:p w:rsidR="00986B14" w:rsidRPr="00365321" w:rsidRDefault="00986B14" w:rsidP="00986B14">
      <w:pPr>
        <w:spacing w:before="0" w:beforeAutospacing="0" w:after="0" w:afterAutospacing="0"/>
        <w:rPr>
          <w:rFonts w:eastAsia="Times New Roman"/>
          <w:sz w:val="22"/>
          <w:szCs w:val="22"/>
        </w:rPr>
      </w:pP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*____________</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986B14" w:rsidRPr="00365321" w:rsidRDefault="00986B14" w:rsidP="00986B14">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lastRenderedPageBreak/>
        <w:t xml:space="preserve">УЭ - семинар-обсуждение устного эссе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986B14" w:rsidRDefault="00986B14" w:rsidP="00986B14">
      <w:pPr>
        <w:spacing w:before="0" w:beforeAutospacing="0" w:after="0" w:afterAutospacing="0"/>
        <w:ind w:firstLine="680"/>
        <w:rPr>
          <w:b/>
          <w:sz w:val="20"/>
          <w:szCs w:val="20"/>
        </w:rPr>
      </w:pPr>
    </w:p>
    <w:p w:rsidR="000B23C1" w:rsidRPr="00365321" w:rsidRDefault="000B23C1" w:rsidP="00986B14">
      <w:pPr>
        <w:spacing w:before="0" w:beforeAutospacing="0" w:after="0" w:afterAutospacing="0"/>
        <w:ind w:firstLine="680"/>
        <w:rPr>
          <w:b/>
          <w:sz w:val="20"/>
          <w:szCs w:val="20"/>
        </w:rPr>
      </w:pPr>
    </w:p>
    <w:p w:rsidR="00986B14" w:rsidRPr="000B23C1" w:rsidRDefault="00986B14" w:rsidP="000B23C1">
      <w:pPr>
        <w:spacing w:before="0" w:beforeAutospacing="0" w:after="0" w:afterAutospacing="0"/>
        <w:ind w:firstLine="680"/>
        <w:rPr>
          <w:b/>
          <w:sz w:val="20"/>
          <w:szCs w:val="20"/>
        </w:rPr>
      </w:pPr>
      <w:r w:rsidRPr="000B23C1">
        <w:rPr>
          <w:b/>
          <w:sz w:val="20"/>
          <w:szCs w:val="20"/>
        </w:rPr>
        <w:t>5. Содержание дисциплины</w:t>
      </w:r>
    </w:p>
    <w:p w:rsidR="00986B14" w:rsidRPr="00365321" w:rsidRDefault="00986B14" w:rsidP="00986B14">
      <w:pPr>
        <w:spacing w:before="0" w:beforeAutospacing="0" w:after="0" w:afterAutospacing="0"/>
        <w:ind w:firstLine="680"/>
        <w:rPr>
          <w:b/>
          <w:sz w:val="20"/>
          <w:szCs w:val="20"/>
        </w:rPr>
      </w:pPr>
      <w:r w:rsidRPr="00365321">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89"/>
        <w:gridCol w:w="7052"/>
      </w:tblGrid>
      <w:tr w:rsidR="00986B14" w:rsidRPr="00365321" w:rsidTr="009C1438">
        <w:trPr>
          <w:tblHeader/>
        </w:trPr>
        <w:tc>
          <w:tcPr>
            <w:tcW w:w="253" w:type="pct"/>
            <w:vAlign w:val="center"/>
          </w:tcPr>
          <w:p w:rsidR="00986B14" w:rsidRPr="00365321" w:rsidRDefault="00986B14" w:rsidP="009C1438">
            <w:pPr>
              <w:suppressAutoHyphens/>
              <w:spacing w:after="0"/>
              <w:jc w:val="center"/>
              <w:rPr>
                <w:sz w:val="20"/>
                <w:szCs w:val="20"/>
              </w:rPr>
            </w:pPr>
            <w:r w:rsidRPr="00365321">
              <w:rPr>
                <w:sz w:val="20"/>
                <w:szCs w:val="20"/>
              </w:rPr>
              <w:t>№ п/п</w:t>
            </w:r>
          </w:p>
        </w:tc>
        <w:tc>
          <w:tcPr>
            <w:tcW w:w="1085" w:type="pct"/>
            <w:vAlign w:val="center"/>
          </w:tcPr>
          <w:p w:rsidR="00986B14" w:rsidRPr="00365321" w:rsidRDefault="00986B14" w:rsidP="009C1438">
            <w:pPr>
              <w:suppressAutoHyphens/>
              <w:spacing w:after="0"/>
              <w:jc w:val="center"/>
              <w:rPr>
                <w:sz w:val="20"/>
                <w:szCs w:val="20"/>
              </w:rPr>
            </w:pPr>
            <w:r w:rsidRPr="00365321">
              <w:rPr>
                <w:sz w:val="20"/>
                <w:szCs w:val="20"/>
              </w:rPr>
              <w:t>Наименование раздела дисциплины</w:t>
            </w:r>
          </w:p>
        </w:tc>
        <w:tc>
          <w:tcPr>
            <w:tcW w:w="3662" w:type="pct"/>
            <w:vAlign w:val="center"/>
          </w:tcPr>
          <w:p w:rsidR="00986B14" w:rsidRPr="00365321" w:rsidRDefault="00986B14" w:rsidP="009C1438">
            <w:pPr>
              <w:suppressAutoHyphens/>
              <w:spacing w:after="0"/>
              <w:jc w:val="center"/>
              <w:rPr>
                <w:bCs/>
                <w:sz w:val="20"/>
                <w:szCs w:val="20"/>
              </w:rPr>
            </w:pPr>
            <w:r w:rsidRPr="00365321">
              <w:rPr>
                <w:bCs/>
                <w:sz w:val="20"/>
                <w:szCs w:val="20"/>
              </w:rPr>
              <w:t xml:space="preserve">Содержание раздела дисциплины </w:t>
            </w:r>
          </w:p>
        </w:tc>
      </w:tr>
      <w:tr w:rsidR="00986B14" w:rsidRPr="00365321" w:rsidTr="009C1438">
        <w:tc>
          <w:tcPr>
            <w:tcW w:w="253" w:type="pct"/>
          </w:tcPr>
          <w:p w:rsidR="00986B14" w:rsidRPr="00365321" w:rsidRDefault="00986B14" w:rsidP="009C1438">
            <w:pPr>
              <w:suppressAutoHyphens/>
              <w:spacing w:after="0"/>
              <w:jc w:val="center"/>
              <w:rPr>
                <w:sz w:val="20"/>
                <w:szCs w:val="20"/>
              </w:rPr>
            </w:pPr>
            <w:r w:rsidRPr="00365321">
              <w:rPr>
                <w:sz w:val="20"/>
                <w:szCs w:val="20"/>
              </w:rPr>
              <w:t>1</w:t>
            </w:r>
          </w:p>
        </w:tc>
        <w:tc>
          <w:tcPr>
            <w:tcW w:w="1085" w:type="pct"/>
          </w:tcPr>
          <w:p w:rsidR="00986B14" w:rsidRPr="00365321" w:rsidRDefault="00986B14" w:rsidP="009C1438">
            <w:pPr>
              <w:shd w:val="clear" w:color="auto" w:fill="FFFFFF"/>
              <w:suppressAutoHyphens/>
              <w:spacing w:after="0"/>
              <w:jc w:val="both"/>
              <w:rPr>
                <w:bCs/>
                <w:sz w:val="20"/>
                <w:szCs w:val="20"/>
              </w:rPr>
            </w:pPr>
            <w:r w:rsidRPr="00365321">
              <w:rPr>
                <w:bCs/>
                <w:sz w:val="20"/>
                <w:szCs w:val="20"/>
              </w:rPr>
              <w:t>Предмет и система курса коммерческого права</w:t>
            </w:r>
          </w:p>
          <w:p w:rsidR="00986B14" w:rsidRPr="00365321" w:rsidRDefault="00986B14" w:rsidP="009C1438">
            <w:pPr>
              <w:shd w:val="clear" w:color="auto" w:fill="FFFFFF"/>
              <w:suppressAutoHyphens/>
              <w:spacing w:after="0"/>
              <w:jc w:val="both"/>
              <w:rPr>
                <w:bCs/>
                <w:sz w:val="20"/>
                <w:szCs w:val="20"/>
              </w:rPr>
            </w:pPr>
          </w:p>
          <w:p w:rsidR="00986B14" w:rsidRPr="00365321" w:rsidRDefault="00986B14" w:rsidP="009C1438">
            <w:pPr>
              <w:shd w:val="clear" w:color="auto" w:fill="FFFFFF"/>
              <w:suppressAutoHyphens/>
              <w:spacing w:after="0"/>
              <w:jc w:val="both"/>
              <w:rPr>
                <w:sz w:val="20"/>
                <w:szCs w:val="20"/>
              </w:rPr>
            </w:pPr>
          </w:p>
        </w:tc>
        <w:tc>
          <w:tcPr>
            <w:tcW w:w="3662" w:type="pct"/>
          </w:tcPr>
          <w:p w:rsidR="00986B14" w:rsidRPr="00365321" w:rsidRDefault="00986B14" w:rsidP="009C1438">
            <w:pPr>
              <w:rPr>
                <w:sz w:val="20"/>
                <w:szCs w:val="20"/>
              </w:rPr>
            </w:pPr>
            <w:r w:rsidRPr="00365321">
              <w:rPr>
                <w:sz w:val="20"/>
                <w:szCs w:val="20"/>
              </w:rPr>
              <w:t>Понятие, предмет и методы российского коммерческого права. О соотношении торгового (коммерческого) права с гражданским и предпринимательским правом.  Основные принципы коммерческой деятельности в России.  Источники российского коммерческого права.</w:t>
            </w:r>
            <w:r w:rsidRPr="00365321">
              <w:rPr>
                <w:b/>
                <w:bCs/>
                <w:sz w:val="20"/>
                <w:szCs w:val="20"/>
              </w:rPr>
              <w:t xml:space="preserve"> </w:t>
            </w:r>
            <w:r w:rsidRPr="00365321">
              <w:rPr>
                <w:bCs/>
                <w:sz w:val="20"/>
                <w:szCs w:val="20"/>
              </w:rPr>
              <w:t>Субъекты коммерческой деятельности.</w:t>
            </w:r>
            <w:r w:rsidRPr="00365321">
              <w:rPr>
                <w:sz w:val="20"/>
                <w:szCs w:val="20"/>
              </w:rPr>
              <w:t xml:space="preserve"> </w:t>
            </w:r>
            <w:r w:rsidRPr="00365321">
              <w:rPr>
                <w:bCs/>
                <w:sz w:val="20"/>
                <w:szCs w:val="20"/>
              </w:rPr>
              <w:t>Объекты коммерческого права.</w:t>
            </w:r>
          </w:p>
        </w:tc>
      </w:tr>
      <w:tr w:rsidR="00986B14" w:rsidRPr="00365321" w:rsidTr="009C1438">
        <w:tc>
          <w:tcPr>
            <w:tcW w:w="253" w:type="pct"/>
          </w:tcPr>
          <w:p w:rsidR="00986B14" w:rsidRPr="00365321" w:rsidRDefault="00986B14" w:rsidP="009C1438">
            <w:pPr>
              <w:suppressAutoHyphens/>
              <w:spacing w:after="0"/>
              <w:jc w:val="center"/>
              <w:rPr>
                <w:sz w:val="20"/>
                <w:szCs w:val="20"/>
              </w:rPr>
            </w:pPr>
            <w:r w:rsidRPr="00365321">
              <w:rPr>
                <w:sz w:val="20"/>
                <w:szCs w:val="20"/>
              </w:rPr>
              <w:t>2</w:t>
            </w:r>
          </w:p>
        </w:tc>
        <w:tc>
          <w:tcPr>
            <w:tcW w:w="1085" w:type="pct"/>
          </w:tcPr>
          <w:p w:rsidR="00986B14" w:rsidRPr="00365321" w:rsidRDefault="00986B14" w:rsidP="009C1438">
            <w:pPr>
              <w:shd w:val="clear" w:color="auto" w:fill="FFFFFF"/>
              <w:suppressAutoHyphens/>
              <w:spacing w:after="0"/>
              <w:jc w:val="both"/>
              <w:rPr>
                <w:sz w:val="20"/>
                <w:szCs w:val="20"/>
              </w:rPr>
            </w:pPr>
            <w:r w:rsidRPr="00365321">
              <w:rPr>
                <w:bCs/>
                <w:sz w:val="20"/>
                <w:szCs w:val="20"/>
              </w:rPr>
              <w:t>Государственное регулирование в сфере коммерции</w:t>
            </w:r>
          </w:p>
        </w:tc>
        <w:tc>
          <w:tcPr>
            <w:tcW w:w="3662" w:type="pct"/>
          </w:tcPr>
          <w:p w:rsidR="00986B14" w:rsidRPr="00365321" w:rsidRDefault="00986B14" w:rsidP="009C1438">
            <w:pPr>
              <w:tabs>
                <w:tab w:val="left" w:pos="426"/>
              </w:tabs>
              <w:spacing w:after="0"/>
              <w:jc w:val="both"/>
              <w:outlineLvl w:val="0"/>
              <w:rPr>
                <w:kern w:val="16"/>
                <w:sz w:val="20"/>
                <w:szCs w:val="20"/>
              </w:rPr>
            </w:pPr>
            <w:r w:rsidRPr="00365321">
              <w:rPr>
                <w:sz w:val="20"/>
                <w:szCs w:val="20"/>
              </w:rPr>
              <w:t xml:space="preserve"> Государственное регулирование конкуренции и ограничения монополистической деятельности.  Функции и полномочия антимонопольного органа. Государственное регулирование требований безопасности и качества товаров (работ, услуг).  Регулирование цен на продукцию, работы, услуги. Лицензирование отдельных видов коммерческой деятельности.</w:t>
            </w:r>
          </w:p>
        </w:tc>
      </w:tr>
      <w:tr w:rsidR="00986B14" w:rsidRPr="00365321" w:rsidTr="009C1438">
        <w:tc>
          <w:tcPr>
            <w:tcW w:w="253" w:type="pct"/>
          </w:tcPr>
          <w:p w:rsidR="00986B14" w:rsidRPr="00365321" w:rsidRDefault="00986B14" w:rsidP="009C1438">
            <w:pPr>
              <w:suppressAutoHyphens/>
              <w:spacing w:after="0"/>
              <w:jc w:val="center"/>
              <w:rPr>
                <w:sz w:val="20"/>
                <w:szCs w:val="20"/>
              </w:rPr>
            </w:pPr>
            <w:r w:rsidRPr="00365321">
              <w:rPr>
                <w:sz w:val="20"/>
                <w:szCs w:val="20"/>
              </w:rPr>
              <w:t>3</w:t>
            </w:r>
          </w:p>
        </w:tc>
        <w:tc>
          <w:tcPr>
            <w:tcW w:w="1085" w:type="pct"/>
          </w:tcPr>
          <w:p w:rsidR="00986B14" w:rsidRPr="00365321" w:rsidRDefault="00986B14" w:rsidP="009C1438">
            <w:pPr>
              <w:jc w:val="both"/>
              <w:rPr>
                <w:sz w:val="20"/>
                <w:szCs w:val="20"/>
              </w:rPr>
            </w:pPr>
            <w:r w:rsidRPr="00365321">
              <w:rPr>
                <w:bCs/>
                <w:sz w:val="20"/>
                <w:szCs w:val="20"/>
              </w:rPr>
              <w:t xml:space="preserve"> Договоры, регулирующие коммерческий оборот</w:t>
            </w:r>
          </w:p>
          <w:p w:rsidR="00986B14" w:rsidRPr="00365321" w:rsidRDefault="00986B14" w:rsidP="009C1438">
            <w:pPr>
              <w:shd w:val="clear" w:color="auto" w:fill="FFFFFF"/>
              <w:suppressAutoHyphens/>
              <w:spacing w:after="0"/>
              <w:jc w:val="both"/>
              <w:rPr>
                <w:sz w:val="20"/>
                <w:szCs w:val="20"/>
              </w:rPr>
            </w:pPr>
          </w:p>
        </w:tc>
        <w:tc>
          <w:tcPr>
            <w:tcW w:w="3662" w:type="pct"/>
          </w:tcPr>
          <w:p w:rsidR="00986B14" w:rsidRPr="00365321" w:rsidRDefault="00986B14" w:rsidP="009C1438">
            <w:pPr>
              <w:rPr>
                <w:sz w:val="20"/>
                <w:szCs w:val="20"/>
              </w:rPr>
            </w:pPr>
            <w:r w:rsidRPr="00365321">
              <w:rPr>
                <w:sz w:val="20"/>
                <w:szCs w:val="20"/>
              </w:rPr>
              <w:t xml:space="preserve">Понятие и отличительные черты договоров, регулирующих торговый оборот (коммерческих договоров).  Классификация коммерческих договоров.  Структура договорных связей: понятие, виды и факторы, ее определяющие; общие вопросы формирования. Формирование отдельных видов договорных связей.  Долгосрочные и рамочные торговые договоры. Договоры-условия возникновения коммерческих обязательств. </w:t>
            </w:r>
            <w:r w:rsidRPr="00365321">
              <w:rPr>
                <w:bCs/>
                <w:sz w:val="20"/>
                <w:szCs w:val="20"/>
              </w:rPr>
              <w:t>Заключение, изменение и расторжение коммерческих договоров. Исполнение обязательств, возникающих из коммерческих договоров. Договоры на реализацию товаров.</w:t>
            </w:r>
            <w:r w:rsidRPr="00365321">
              <w:rPr>
                <w:sz w:val="20"/>
                <w:szCs w:val="20"/>
              </w:rPr>
              <w:t xml:space="preserve"> </w:t>
            </w:r>
            <w:r w:rsidRPr="00365321">
              <w:rPr>
                <w:bCs/>
                <w:sz w:val="20"/>
                <w:szCs w:val="20"/>
              </w:rPr>
              <w:t>Посреднические договоры в торговле.  Договоры, содействующие торговле</w:t>
            </w:r>
            <w:r w:rsidRPr="00365321">
              <w:rPr>
                <w:sz w:val="20"/>
                <w:szCs w:val="20"/>
              </w:rPr>
              <w:t xml:space="preserve">. </w:t>
            </w:r>
            <w:r w:rsidRPr="00365321">
              <w:rPr>
                <w:bCs/>
                <w:sz w:val="20"/>
                <w:szCs w:val="20"/>
              </w:rPr>
              <w:t>Организационные договоры в торговле.</w:t>
            </w:r>
            <w:r w:rsidRPr="00365321">
              <w:rPr>
                <w:sz w:val="20"/>
                <w:szCs w:val="20"/>
              </w:rPr>
              <w:t xml:space="preserve"> </w:t>
            </w:r>
            <w:r w:rsidRPr="00365321">
              <w:rPr>
                <w:bCs/>
                <w:sz w:val="20"/>
                <w:szCs w:val="20"/>
              </w:rPr>
              <w:t>Кредитование и расчеты в коммерческой деятельности.</w:t>
            </w:r>
          </w:p>
        </w:tc>
      </w:tr>
    </w:tbl>
    <w:p w:rsidR="00986B14" w:rsidRPr="00365321" w:rsidRDefault="00986B14" w:rsidP="00986B14">
      <w:pPr>
        <w:spacing w:before="0" w:beforeAutospacing="0" w:after="0" w:afterAutospacing="0"/>
        <w:ind w:firstLine="680"/>
        <w:rPr>
          <w:b/>
          <w:sz w:val="20"/>
          <w:szCs w:val="20"/>
        </w:rPr>
      </w:pPr>
    </w:p>
    <w:p w:rsidR="00986B14" w:rsidRPr="00365321" w:rsidRDefault="00986B14" w:rsidP="00986B14">
      <w:pPr>
        <w:suppressAutoHyphens/>
        <w:spacing w:before="0" w:beforeAutospacing="0" w:after="0" w:afterAutospacing="0"/>
        <w:ind w:firstLine="720"/>
        <w:jc w:val="both"/>
        <w:rPr>
          <w:b/>
          <w:sz w:val="20"/>
          <w:szCs w:val="20"/>
        </w:rPr>
      </w:pPr>
      <w:r w:rsidRPr="00365321">
        <w:rPr>
          <w:b/>
          <w:sz w:val="20"/>
          <w:szCs w:val="20"/>
        </w:rPr>
        <w:t>5.2 Занятия лекционного и семинарского типа</w:t>
      </w:r>
    </w:p>
    <w:p w:rsidR="00986B14" w:rsidRPr="00365321" w:rsidRDefault="00986B14" w:rsidP="00986B14">
      <w:pPr>
        <w:spacing w:before="0" w:beforeAutospacing="0" w:after="0" w:afterAutospacing="0"/>
        <w:ind w:firstLine="709"/>
        <w:rPr>
          <w:b/>
          <w:sz w:val="20"/>
          <w:szCs w:val="20"/>
        </w:rPr>
      </w:pPr>
      <w:r w:rsidRPr="00365321">
        <w:rPr>
          <w:b/>
          <w:sz w:val="20"/>
          <w:szCs w:val="20"/>
        </w:rPr>
        <w:t>5.2.1 Темы лекций</w:t>
      </w:r>
    </w:p>
    <w:p w:rsidR="00986B14" w:rsidRPr="00365321" w:rsidRDefault="00986B14" w:rsidP="00986B14">
      <w:pPr>
        <w:shd w:val="clear" w:color="auto" w:fill="FFFFFF"/>
        <w:tabs>
          <w:tab w:val="left" w:pos="709"/>
          <w:tab w:val="left" w:pos="851"/>
        </w:tabs>
        <w:suppressAutoHyphens/>
        <w:spacing w:before="0" w:beforeAutospacing="0" w:after="0" w:afterAutospacing="0"/>
        <w:ind w:firstLine="709"/>
        <w:rPr>
          <w:b/>
          <w:bCs/>
          <w:sz w:val="20"/>
          <w:szCs w:val="20"/>
        </w:rPr>
      </w:pPr>
      <w:r w:rsidRPr="00365321">
        <w:rPr>
          <w:b/>
          <w:sz w:val="20"/>
          <w:szCs w:val="20"/>
        </w:rPr>
        <w:t>Раздел 1 «</w:t>
      </w:r>
      <w:r w:rsidRPr="00365321">
        <w:rPr>
          <w:b/>
          <w:bCs/>
          <w:sz w:val="20"/>
          <w:szCs w:val="20"/>
        </w:rPr>
        <w:t>Предмет и система курса коммерческого права</w:t>
      </w:r>
      <w:r w:rsidRPr="00365321">
        <w:rPr>
          <w:b/>
          <w:sz w:val="20"/>
          <w:szCs w:val="20"/>
        </w:rPr>
        <w:t>»</w:t>
      </w:r>
    </w:p>
    <w:p w:rsidR="00986B14" w:rsidRPr="00365321" w:rsidRDefault="00986B14" w:rsidP="00986B14">
      <w:pPr>
        <w:numPr>
          <w:ilvl w:val="0"/>
          <w:numId w:val="65"/>
        </w:numPr>
        <w:tabs>
          <w:tab w:val="left" w:pos="709"/>
          <w:tab w:val="left" w:pos="851"/>
          <w:tab w:val="left" w:pos="900"/>
        </w:tabs>
        <w:spacing w:before="0" w:beforeAutospacing="0" w:after="0" w:afterAutospacing="0"/>
        <w:ind w:left="0" w:firstLine="709"/>
        <w:rPr>
          <w:sz w:val="20"/>
          <w:szCs w:val="20"/>
        </w:rPr>
      </w:pPr>
      <w:r w:rsidRPr="00365321">
        <w:rPr>
          <w:bCs/>
          <w:sz w:val="20"/>
          <w:szCs w:val="20"/>
        </w:rPr>
        <w:t>Субъекты коммерческой деятельности.</w:t>
      </w:r>
    </w:p>
    <w:p w:rsidR="00986B14" w:rsidRPr="00365321" w:rsidRDefault="00986B14" w:rsidP="00986B14">
      <w:pPr>
        <w:numPr>
          <w:ilvl w:val="0"/>
          <w:numId w:val="65"/>
        </w:numPr>
        <w:tabs>
          <w:tab w:val="left" w:pos="709"/>
          <w:tab w:val="left" w:pos="851"/>
          <w:tab w:val="left" w:pos="900"/>
        </w:tabs>
        <w:spacing w:before="0" w:beforeAutospacing="0" w:after="0" w:afterAutospacing="0"/>
        <w:ind w:left="0" w:firstLine="709"/>
        <w:rPr>
          <w:sz w:val="20"/>
          <w:szCs w:val="20"/>
        </w:rPr>
      </w:pPr>
      <w:r w:rsidRPr="00365321">
        <w:rPr>
          <w:bCs/>
          <w:sz w:val="20"/>
          <w:szCs w:val="20"/>
        </w:rPr>
        <w:t>Объекты коммерческого права</w:t>
      </w:r>
    </w:p>
    <w:p w:rsidR="00986B14" w:rsidRPr="00365321" w:rsidRDefault="00986B14" w:rsidP="00986B14">
      <w:pPr>
        <w:tabs>
          <w:tab w:val="left" w:pos="709"/>
          <w:tab w:val="left" w:pos="851"/>
        </w:tabs>
        <w:spacing w:before="0" w:beforeAutospacing="0" w:after="0" w:afterAutospacing="0"/>
        <w:ind w:firstLine="709"/>
        <w:rPr>
          <w:b/>
          <w:sz w:val="20"/>
          <w:szCs w:val="20"/>
        </w:rPr>
      </w:pPr>
    </w:p>
    <w:p w:rsidR="00986B14" w:rsidRPr="00365321" w:rsidRDefault="00986B14" w:rsidP="00986B14">
      <w:pPr>
        <w:tabs>
          <w:tab w:val="left" w:pos="709"/>
          <w:tab w:val="left" w:pos="851"/>
        </w:tabs>
        <w:spacing w:before="0" w:beforeAutospacing="0" w:after="0" w:afterAutospacing="0"/>
        <w:ind w:firstLine="709"/>
        <w:rPr>
          <w:b/>
          <w:sz w:val="20"/>
          <w:szCs w:val="20"/>
        </w:rPr>
      </w:pPr>
      <w:r w:rsidRPr="00365321">
        <w:rPr>
          <w:b/>
          <w:sz w:val="20"/>
          <w:szCs w:val="20"/>
        </w:rPr>
        <w:t>Раздел 2 «Государственное</w:t>
      </w:r>
      <w:r w:rsidRPr="00365321">
        <w:rPr>
          <w:b/>
          <w:bCs/>
          <w:sz w:val="20"/>
          <w:szCs w:val="20"/>
        </w:rPr>
        <w:t xml:space="preserve"> регулирование в сфере коммерции</w:t>
      </w:r>
      <w:r w:rsidRPr="00365321">
        <w:rPr>
          <w:b/>
          <w:sz w:val="20"/>
          <w:szCs w:val="20"/>
        </w:rPr>
        <w:t>»</w:t>
      </w:r>
    </w:p>
    <w:p w:rsidR="00986B14" w:rsidRPr="00365321" w:rsidRDefault="00986B14" w:rsidP="00986B14">
      <w:pPr>
        <w:numPr>
          <w:ilvl w:val="0"/>
          <w:numId w:val="66"/>
        </w:numPr>
        <w:tabs>
          <w:tab w:val="left" w:pos="709"/>
          <w:tab w:val="left" w:pos="851"/>
          <w:tab w:val="left" w:pos="993"/>
        </w:tabs>
        <w:spacing w:before="0" w:beforeAutospacing="0" w:after="0" w:afterAutospacing="0"/>
        <w:ind w:left="0" w:firstLine="709"/>
        <w:rPr>
          <w:sz w:val="20"/>
          <w:szCs w:val="20"/>
        </w:rPr>
      </w:pPr>
      <w:r w:rsidRPr="00365321">
        <w:rPr>
          <w:sz w:val="20"/>
          <w:szCs w:val="20"/>
        </w:rPr>
        <w:t>Государственное регулирование конкуренции и ограничения монополистической деятельности</w:t>
      </w:r>
    </w:p>
    <w:p w:rsidR="00986B14" w:rsidRPr="00365321" w:rsidRDefault="00986B14" w:rsidP="00986B14">
      <w:pPr>
        <w:numPr>
          <w:ilvl w:val="0"/>
          <w:numId w:val="66"/>
        </w:numPr>
        <w:tabs>
          <w:tab w:val="left" w:pos="709"/>
          <w:tab w:val="left" w:pos="851"/>
          <w:tab w:val="left" w:pos="993"/>
        </w:tabs>
        <w:spacing w:before="0" w:beforeAutospacing="0" w:after="0" w:afterAutospacing="0"/>
        <w:ind w:left="0" w:firstLine="709"/>
        <w:rPr>
          <w:sz w:val="20"/>
          <w:szCs w:val="20"/>
        </w:rPr>
      </w:pPr>
      <w:r w:rsidRPr="00365321">
        <w:rPr>
          <w:sz w:val="20"/>
          <w:szCs w:val="20"/>
        </w:rPr>
        <w:t xml:space="preserve">Лицензирование отдельных видов коммерческой деятельности. </w:t>
      </w:r>
    </w:p>
    <w:p w:rsidR="00986B14" w:rsidRPr="00365321" w:rsidRDefault="00986B14" w:rsidP="00986B14">
      <w:pPr>
        <w:tabs>
          <w:tab w:val="left" w:pos="709"/>
          <w:tab w:val="left" w:pos="851"/>
        </w:tabs>
        <w:spacing w:before="0" w:beforeAutospacing="0" w:after="0" w:afterAutospacing="0"/>
        <w:ind w:firstLine="709"/>
        <w:rPr>
          <w:b/>
          <w:sz w:val="20"/>
          <w:szCs w:val="20"/>
        </w:rPr>
      </w:pPr>
    </w:p>
    <w:p w:rsidR="00986B14" w:rsidRPr="00365321" w:rsidRDefault="00986B14" w:rsidP="00986B14">
      <w:pPr>
        <w:tabs>
          <w:tab w:val="left" w:pos="709"/>
          <w:tab w:val="left" w:pos="851"/>
        </w:tabs>
        <w:spacing w:before="0" w:beforeAutospacing="0" w:after="0" w:afterAutospacing="0"/>
        <w:ind w:firstLine="709"/>
        <w:rPr>
          <w:b/>
          <w:sz w:val="20"/>
          <w:szCs w:val="20"/>
        </w:rPr>
      </w:pPr>
      <w:r w:rsidRPr="00365321">
        <w:rPr>
          <w:b/>
          <w:sz w:val="20"/>
          <w:szCs w:val="20"/>
        </w:rPr>
        <w:t>Раздел 3 «</w:t>
      </w:r>
      <w:r w:rsidRPr="00365321">
        <w:rPr>
          <w:b/>
          <w:bCs/>
          <w:sz w:val="20"/>
          <w:szCs w:val="20"/>
        </w:rPr>
        <w:t>Договоры, регулирующие коммерческий оборот</w:t>
      </w:r>
      <w:r w:rsidRPr="00365321">
        <w:rPr>
          <w:b/>
          <w:sz w:val="20"/>
          <w:szCs w:val="20"/>
        </w:rPr>
        <w:t>»</w:t>
      </w:r>
    </w:p>
    <w:p w:rsidR="00986B14" w:rsidRPr="00365321" w:rsidRDefault="00986B14" w:rsidP="00986B14">
      <w:pPr>
        <w:numPr>
          <w:ilvl w:val="0"/>
          <w:numId w:val="67"/>
        </w:numPr>
        <w:tabs>
          <w:tab w:val="left" w:pos="709"/>
          <w:tab w:val="left" w:pos="851"/>
          <w:tab w:val="left" w:pos="993"/>
        </w:tabs>
        <w:spacing w:before="0" w:beforeAutospacing="0" w:after="0" w:afterAutospacing="0"/>
        <w:ind w:left="0" w:firstLine="709"/>
        <w:rPr>
          <w:bCs/>
          <w:sz w:val="20"/>
          <w:szCs w:val="20"/>
        </w:rPr>
      </w:pPr>
      <w:r w:rsidRPr="00365321">
        <w:rPr>
          <w:bCs/>
          <w:sz w:val="20"/>
          <w:szCs w:val="20"/>
        </w:rPr>
        <w:t>Договор как основа торговых (коммерческих) обязательств.</w:t>
      </w:r>
    </w:p>
    <w:p w:rsidR="00986B14" w:rsidRPr="000B23C1" w:rsidRDefault="00986B14" w:rsidP="000B23C1">
      <w:pPr>
        <w:numPr>
          <w:ilvl w:val="0"/>
          <w:numId w:val="67"/>
        </w:numPr>
        <w:tabs>
          <w:tab w:val="left" w:pos="709"/>
          <w:tab w:val="left" w:pos="851"/>
          <w:tab w:val="left" w:pos="993"/>
        </w:tabs>
        <w:spacing w:before="0" w:beforeAutospacing="0" w:after="0" w:afterAutospacing="0"/>
        <w:ind w:left="0" w:firstLine="709"/>
        <w:rPr>
          <w:sz w:val="20"/>
          <w:szCs w:val="20"/>
        </w:rPr>
      </w:pPr>
      <w:r w:rsidRPr="00365321">
        <w:rPr>
          <w:bCs/>
          <w:sz w:val="20"/>
          <w:szCs w:val="20"/>
        </w:rPr>
        <w:t>Правовое регулирование электронной торговли.</w:t>
      </w:r>
    </w:p>
    <w:p w:rsidR="00986B14" w:rsidRPr="00365321" w:rsidRDefault="00986B14" w:rsidP="00986B14">
      <w:pPr>
        <w:tabs>
          <w:tab w:val="left" w:pos="709"/>
          <w:tab w:val="left" w:pos="851"/>
        </w:tabs>
        <w:spacing w:before="0" w:beforeAutospacing="0" w:after="0" w:afterAutospacing="0"/>
        <w:ind w:firstLine="709"/>
        <w:rPr>
          <w:b/>
          <w:sz w:val="20"/>
          <w:szCs w:val="20"/>
        </w:rPr>
      </w:pPr>
    </w:p>
    <w:p w:rsidR="00986B14" w:rsidRPr="00365321" w:rsidRDefault="00986B14" w:rsidP="00986B14">
      <w:pPr>
        <w:tabs>
          <w:tab w:val="left" w:pos="709"/>
          <w:tab w:val="left" w:pos="851"/>
        </w:tabs>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986B14" w:rsidRPr="00365321" w:rsidRDefault="00986B14" w:rsidP="00986B14">
      <w:pPr>
        <w:shd w:val="clear" w:color="auto" w:fill="FFFFFF"/>
        <w:tabs>
          <w:tab w:val="left" w:pos="709"/>
          <w:tab w:val="left" w:pos="851"/>
        </w:tabs>
        <w:suppressAutoHyphens/>
        <w:spacing w:before="0" w:beforeAutospacing="0" w:after="0" w:afterAutospacing="0"/>
        <w:ind w:firstLine="709"/>
        <w:rPr>
          <w:b/>
          <w:bCs/>
          <w:sz w:val="20"/>
          <w:szCs w:val="20"/>
        </w:rPr>
      </w:pPr>
      <w:r w:rsidRPr="00365321">
        <w:rPr>
          <w:b/>
          <w:bCs/>
          <w:iCs/>
          <w:sz w:val="20"/>
          <w:szCs w:val="20"/>
        </w:rPr>
        <w:t xml:space="preserve">Раздел 1 </w:t>
      </w:r>
      <w:r w:rsidRPr="00365321">
        <w:rPr>
          <w:b/>
          <w:iCs/>
          <w:sz w:val="20"/>
          <w:szCs w:val="20"/>
        </w:rPr>
        <w:t>«</w:t>
      </w:r>
      <w:r w:rsidRPr="00365321">
        <w:rPr>
          <w:b/>
          <w:bCs/>
          <w:sz w:val="20"/>
          <w:szCs w:val="20"/>
        </w:rPr>
        <w:t>Предмет и система курса коммерческого права</w:t>
      </w:r>
      <w:r w:rsidRPr="00365321">
        <w:rPr>
          <w:b/>
          <w:iCs/>
          <w:sz w:val="20"/>
          <w:szCs w:val="20"/>
        </w:rPr>
        <w:t xml:space="preserve">» </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Этапы развития торговли в России.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коммерции и коммерческой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Место коммерческого права в системе права: его соотношение со смежными подразделениями объективного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понятий «гражданский оборот», «предпринимательский оборот» и «торговый оборот».</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Основные характеристики коммерческой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Основные признаки понятия «коммерческое право»</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предпринимательской и коммерческой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Что понимается под источниками коммерческого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источников и форм коммерческого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Обычай, как форма торгового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Торговые посредники -   в чем заключается особенность их профессиональной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Функции складских распределительных центров.</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lastRenderedPageBreak/>
        <w:t>Некоммерческие организации, выступающие в роли организаторов торгового оборота.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 xml:space="preserve">Основные различия между товарным знаком </w:t>
      </w:r>
      <w:r w:rsidRPr="00365321">
        <w:rPr>
          <w:rFonts w:eastAsia="Times New Roman"/>
          <w:bCs/>
          <w:sz w:val="20"/>
          <w:szCs w:val="20"/>
        </w:rPr>
        <w:t>и наименованием места происхождения товара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Товары, ограниченно допущенные к обороту. В чем проявляются ограничения.</w:t>
      </w:r>
    </w:p>
    <w:p w:rsidR="00986B14" w:rsidRPr="00365321" w:rsidRDefault="00986B14" w:rsidP="00986B14">
      <w:pPr>
        <w:tabs>
          <w:tab w:val="left" w:pos="709"/>
          <w:tab w:val="left" w:pos="851"/>
          <w:tab w:val="left" w:pos="1080"/>
        </w:tabs>
        <w:overflowPunct w:val="0"/>
        <w:autoSpaceDE w:val="0"/>
        <w:autoSpaceDN w:val="0"/>
        <w:adjustRightInd w:val="0"/>
        <w:spacing w:before="0" w:beforeAutospacing="0" w:after="0" w:afterAutospacing="0"/>
        <w:rPr>
          <w:sz w:val="20"/>
          <w:szCs w:val="20"/>
        </w:rPr>
      </w:pPr>
    </w:p>
    <w:p w:rsidR="00986B14" w:rsidRPr="00365321" w:rsidRDefault="00986B14" w:rsidP="00986B14">
      <w:pPr>
        <w:tabs>
          <w:tab w:val="left" w:pos="709"/>
          <w:tab w:val="left" w:pos="851"/>
          <w:tab w:val="left" w:pos="1080"/>
        </w:tabs>
        <w:spacing w:before="0" w:beforeAutospacing="0" w:after="0" w:afterAutospacing="0"/>
        <w:ind w:firstLine="709"/>
        <w:jc w:val="both"/>
        <w:rPr>
          <w:b/>
          <w:iCs/>
          <w:sz w:val="20"/>
          <w:szCs w:val="20"/>
        </w:rPr>
      </w:pPr>
      <w:r w:rsidRPr="00365321">
        <w:rPr>
          <w:b/>
          <w:bCs/>
          <w:iCs/>
          <w:sz w:val="20"/>
          <w:szCs w:val="20"/>
        </w:rPr>
        <w:t xml:space="preserve">Раздел 2 </w:t>
      </w:r>
      <w:r w:rsidRPr="00365321">
        <w:rPr>
          <w:b/>
          <w:iCs/>
          <w:sz w:val="20"/>
          <w:szCs w:val="20"/>
        </w:rPr>
        <w:t>«</w:t>
      </w:r>
      <w:r w:rsidRPr="00365321">
        <w:rPr>
          <w:b/>
          <w:bCs/>
          <w:sz w:val="20"/>
          <w:szCs w:val="20"/>
        </w:rPr>
        <w:t>Государственное регулирование в сфере коммерции</w:t>
      </w:r>
      <w:r w:rsidRPr="00365321">
        <w:rPr>
          <w:b/>
          <w:iCs/>
          <w:sz w:val="20"/>
          <w:szCs w:val="20"/>
        </w:rPr>
        <w:t>»</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 xml:space="preserve">Объективная необходимость государственного регулирования торговли. </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Правовые основы механизма государственного регулирования.</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Основные цели государственного регулирования торговой деятельности в РФ.</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Отношения не входят сферу государственного регулирования торговли.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Функции государственного регулирования торговой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Формы осуществления участия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поставки товаров.</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Региональные и муниципальные программы развития торговли.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Методы государственного регулирования должны применяться в коммерческой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Антимонопольное регулирование.</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Основные антимонопольные правила, установленные для хозяйствующих субъектов, осуществляющих торговую деятельность и поставки продовольственных товаров.</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Ограничения в сфере торговой деятельности установлены действующим законодательством для органов государственной власти субъектов Российской Федерации и органов местного самоуправления.</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Какими способы защиты прав хозяйствующих субъектов торговой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Основные принципы и направления антимонопольного регулирования в отношении саморегулирования в торговой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Механизмы саморегулирования необходимые для формирования конкурентной среды на товарных рынках.</w:t>
      </w:r>
    </w:p>
    <w:p w:rsidR="00986B14" w:rsidRPr="00365321" w:rsidRDefault="00986B14" w:rsidP="00986B14">
      <w:pPr>
        <w:tabs>
          <w:tab w:val="left" w:pos="709"/>
          <w:tab w:val="left" w:pos="851"/>
          <w:tab w:val="left" w:pos="1080"/>
        </w:tabs>
        <w:overflowPunct w:val="0"/>
        <w:autoSpaceDE w:val="0"/>
        <w:autoSpaceDN w:val="0"/>
        <w:adjustRightInd w:val="0"/>
        <w:spacing w:before="0" w:beforeAutospacing="0" w:after="0" w:afterAutospacing="0"/>
        <w:jc w:val="both"/>
        <w:rPr>
          <w:b/>
          <w:bCs/>
          <w:iCs/>
          <w:sz w:val="20"/>
          <w:szCs w:val="20"/>
        </w:rPr>
      </w:pPr>
    </w:p>
    <w:p w:rsidR="00986B14" w:rsidRPr="00365321" w:rsidRDefault="00986B14" w:rsidP="00986B14">
      <w:pPr>
        <w:tabs>
          <w:tab w:val="left" w:pos="709"/>
          <w:tab w:val="left" w:pos="851"/>
          <w:tab w:val="left" w:pos="1080"/>
        </w:tabs>
        <w:spacing w:before="0" w:beforeAutospacing="0" w:after="0" w:afterAutospacing="0"/>
        <w:ind w:firstLine="709"/>
        <w:jc w:val="both"/>
        <w:rPr>
          <w:b/>
          <w:iCs/>
          <w:sz w:val="20"/>
          <w:szCs w:val="20"/>
        </w:rPr>
      </w:pPr>
      <w:r w:rsidRPr="00365321">
        <w:rPr>
          <w:b/>
          <w:bCs/>
          <w:iCs/>
          <w:sz w:val="20"/>
          <w:szCs w:val="20"/>
        </w:rPr>
        <w:t xml:space="preserve">Раздел 3 </w:t>
      </w:r>
      <w:r w:rsidRPr="00365321">
        <w:rPr>
          <w:b/>
          <w:iCs/>
          <w:sz w:val="20"/>
          <w:szCs w:val="20"/>
        </w:rPr>
        <w:t>«</w:t>
      </w:r>
      <w:r w:rsidRPr="00365321">
        <w:rPr>
          <w:b/>
          <w:bCs/>
          <w:sz w:val="20"/>
          <w:szCs w:val="20"/>
        </w:rPr>
        <w:t>Договоры, регулирующие коммерческий оборот</w:t>
      </w:r>
      <w:r w:rsidRPr="00365321">
        <w:rPr>
          <w:b/>
          <w:iCs/>
          <w:sz w:val="20"/>
          <w:szCs w:val="20"/>
        </w:rPr>
        <w:t>»</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коммерческих договоров. Как они граничат с гражданско-правовыми договорами.</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Принцип свободы договора в коммерческом обороте.</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Классификация коммерческих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Заключение договора путем переговоров, на стандартных условиях, путем приятия заказа.</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Исполнение обязательств из торгового договора.</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Особенности исполнения обязательств, сторонами которого являются лица, осуществляющие предпринимательскую деятельность.</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Общее понятие реализационных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Общая характеристика посреднических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и роль организационных торговых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Основные виды, частноправовых договоров, содействующих торговле.</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Общая характеристика процессов формирования договорных связей.</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Торговые договоры специального назначения.</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понятий «посредничество» и «представительство».</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содержание, законодательные ограничения дистрибьютерских договоров.</w:t>
      </w:r>
    </w:p>
    <w:p w:rsidR="00986B14" w:rsidRPr="00365321" w:rsidRDefault="000B23C1"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Pr>
          <w:iCs/>
          <w:sz w:val="20"/>
          <w:szCs w:val="20"/>
        </w:rPr>
        <w:t xml:space="preserve">Предмет, необходимые условия, </w:t>
      </w:r>
      <w:r w:rsidR="00986B14" w:rsidRPr="00365321">
        <w:rPr>
          <w:iCs/>
          <w:sz w:val="20"/>
          <w:szCs w:val="20"/>
        </w:rPr>
        <w:t>законодательные ограничения дилерских договоров.</w:t>
      </w:r>
    </w:p>
    <w:p w:rsidR="00986B14" w:rsidRPr="00365321" w:rsidRDefault="00986B14" w:rsidP="00986B14">
      <w:pPr>
        <w:spacing w:before="0" w:beforeAutospacing="0" w:after="0" w:afterAutospacing="0"/>
        <w:rPr>
          <w:b/>
          <w:sz w:val="20"/>
          <w:szCs w:val="20"/>
        </w:rPr>
      </w:pPr>
    </w:p>
    <w:p w:rsidR="00986B14" w:rsidRPr="00365321" w:rsidRDefault="00986B14" w:rsidP="00986B14">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C11E4">
        <w:rPr>
          <w:b/>
          <w:sz w:val="20"/>
          <w:szCs w:val="20"/>
        </w:rPr>
        <w:t xml:space="preserve"> очной и</w:t>
      </w:r>
      <w:r w:rsidRPr="00365321">
        <w:rPr>
          <w:b/>
          <w:sz w:val="20"/>
          <w:szCs w:val="20"/>
        </w:rPr>
        <w:t xml:space="preserve"> очно-заочной форме</w:t>
      </w:r>
    </w:p>
    <w:p w:rsidR="00986B14" w:rsidRPr="00365321" w:rsidRDefault="00986B14" w:rsidP="00986B14">
      <w:pPr>
        <w:spacing w:before="0" w:beforeAutospacing="0" w:after="0" w:afterAutospacing="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B14" w:rsidRPr="00365321" w:rsidTr="009C1438">
        <w:trPr>
          <w:trHeight w:val="190"/>
          <w:tblHeader/>
        </w:trPr>
        <w:tc>
          <w:tcPr>
            <w:tcW w:w="0" w:type="auto"/>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86B14" w:rsidRPr="00365321" w:rsidTr="009C1438">
        <w:trPr>
          <w:trHeight w:val="577"/>
          <w:tblHeader/>
        </w:trPr>
        <w:tc>
          <w:tcPr>
            <w:tcW w:w="0" w:type="auto"/>
            <w:vMerge/>
          </w:tcPr>
          <w:p w:rsidR="00986B14" w:rsidRPr="00365321" w:rsidRDefault="00986B14" w:rsidP="009C1438">
            <w:pPr>
              <w:spacing w:before="0" w:beforeAutospacing="0" w:after="0" w:afterAutospacing="0"/>
              <w:jc w:val="center"/>
              <w:rPr>
                <w:rFonts w:eastAsia="Times New Roman"/>
                <w:sz w:val="20"/>
                <w:szCs w:val="20"/>
              </w:rPr>
            </w:pPr>
          </w:p>
        </w:tc>
        <w:tc>
          <w:tcPr>
            <w:tcW w:w="3177"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rPr>
          <w:trHeight w:val="171"/>
          <w:tblHeader/>
        </w:trPr>
        <w:tc>
          <w:tcPr>
            <w:tcW w:w="0" w:type="auto"/>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986B14" w:rsidRPr="00365321" w:rsidRDefault="00986B1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rPr>
          <w:trHeight w:val="337"/>
        </w:trPr>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86B14" w:rsidRPr="00365321" w:rsidRDefault="00986B14" w:rsidP="009C1438">
            <w:pPr>
              <w:spacing w:before="0" w:beforeAutospacing="0" w:after="0" w:afterAutospacing="0"/>
              <w:rPr>
                <w:rFonts w:eastAsia="Times New Roman"/>
                <w:b/>
                <w:sz w:val="20"/>
                <w:szCs w:val="20"/>
              </w:rPr>
            </w:pP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86B14" w:rsidRPr="00365321" w:rsidTr="009C1438">
        <w:trPr>
          <w:trHeight w:val="160"/>
        </w:trPr>
        <w:tc>
          <w:tcPr>
            <w:tcW w:w="0" w:type="auto"/>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986B14" w:rsidRPr="00365321" w:rsidRDefault="00986B14" w:rsidP="00986B1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C11E4">
        <w:rPr>
          <w:i/>
          <w:sz w:val="20"/>
          <w:szCs w:val="20"/>
        </w:rPr>
        <w:t xml:space="preserve"> очной и</w:t>
      </w:r>
      <w:r w:rsidRPr="00365321">
        <w:rPr>
          <w:i/>
          <w:sz w:val="20"/>
          <w:szCs w:val="20"/>
        </w:rPr>
        <w:t xml:space="preserve"> очно-заочной форме - 44 %</w:t>
      </w:r>
    </w:p>
    <w:p w:rsidR="00986B14" w:rsidRPr="00365321" w:rsidRDefault="00986B14" w:rsidP="00986B14">
      <w:pPr>
        <w:spacing w:before="0" w:beforeAutospacing="0" w:after="0" w:afterAutospacing="0"/>
        <w:ind w:firstLine="680"/>
        <w:rPr>
          <w:i/>
          <w:sz w:val="20"/>
          <w:szCs w:val="20"/>
        </w:rPr>
      </w:pPr>
    </w:p>
    <w:p w:rsidR="00986B14" w:rsidRPr="00365321" w:rsidRDefault="00986B14" w:rsidP="00986B14">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86B14" w:rsidRPr="00365321" w:rsidRDefault="00986B14" w:rsidP="00986B14">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B14" w:rsidRPr="00365321" w:rsidTr="009C1438">
        <w:trPr>
          <w:trHeight w:val="190"/>
          <w:tblHeader/>
        </w:trPr>
        <w:tc>
          <w:tcPr>
            <w:tcW w:w="0" w:type="auto"/>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86B14" w:rsidRPr="00365321" w:rsidTr="009C1438">
        <w:trPr>
          <w:trHeight w:val="577"/>
          <w:tblHeader/>
        </w:trPr>
        <w:tc>
          <w:tcPr>
            <w:tcW w:w="0" w:type="auto"/>
            <w:vMerge/>
          </w:tcPr>
          <w:p w:rsidR="00986B14" w:rsidRPr="00365321" w:rsidRDefault="00986B14" w:rsidP="009C1438">
            <w:pPr>
              <w:spacing w:before="0" w:beforeAutospacing="0" w:after="0" w:afterAutospacing="0"/>
              <w:jc w:val="center"/>
              <w:rPr>
                <w:rFonts w:eastAsia="Times New Roman"/>
                <w:sz w:val="20"/>
                <w:szCs w:val="20"/>
              </w:rPr>
            </w:pPr>
          </w:p>
        </w:tc>
        <w:tc>
          <w:tcPr>
            <w:tcW w:w="3177"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rPr>
          <w:trHeight w:val="171"/>
          <w:tblHeader/>
        </w:trPr>
        <w:tc>
          <w:tcPr>
            <w:tcW w:w="0" w:type="auto"/>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986B14" w:rsidRPr="00365321" w:rsidRDefault="00986B1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rPr>
          <w:trHeight w:val="337"/>
        </w:trPr>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86B14" w:rsidRPr="00365321" w:rsidRDefault="00986B14" w:rsidP="009C1438">
            <w:pPr>
              <w:spacing w:before="0" w:beforeAutospacing="0" w:after="0" w:afterAutospacing="0"/>
              <w:rPr>
                <w:rFonts w:eastAsia="Times New Roman"/>
                <w:b/>
                <w:sz w:val="20"/>
                <w:szCs w:val="20"/>
              </w:rPr>
            </w:pP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86B14" w:rsidRPr="00365321" w:rsidTr="009C1438">
        <w:trPr>
          <w:trHeight w:val="160"/>
        </w:trPr>
        <w:tc>
          <w:tcPr>
            <w:tcW w:w="0" w:type="auto"/>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 xml:space="preserve">Итого </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986B14" w:rsidRPr="00365321" w:rsidRDefault="00986B14" w:rsidP="00986B1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0B23C1" w:rsidRDefault="000B23C1" w:rsidP="000B23C1">
      <w:pPr>
        <w:tabs>
          <w:tab w:val="center" w:pos="4677"/>
          <w:tab w:val="right" w:pos="9355"/>
        </w:tabs>
        <w:suppressAutoHyphens/>
        <w:spacing w:before="0" w:beforeAutospacing="0" w:after="0" w:afterAutospacing="0"/>
        <w:ind w:firstLine="709"/>
        <w:jc w:val="both"/>
        <w:rPr>
          <w:b/>
          <w:sz w:val="20"/>
          <w:szCs w:val="20"/>
        </w:rPr>
      </w:pPr>
    </w:p>
    <w:p w:rsidR="00986B14" w:rsidRPr="000B23C1" w:rsidRDefault="00986B14" w:rsidP="000B23C1">
      <w:pPr>
        <w:tabs>
          <w:tab w:val="center" w:pos="4677"/>
          <w:tab w:val="right" w:pos="9355"/>
        </w:tabs>
        <w:suppressAutoHyphens/>
        <w:spacing w:before="0" w:beforeAutospacing="0" w:after="0" w:afterAutospacing="0"/>
        <w:ind w:firstLine="709"/>
        <w:jc w:val="both"/>
        <w:rPr>
          <w:b/>
          <w:sz w:val="20"/>
          <w:szCs w:val="20"/>
        </w:rPr>
      </w:pPr>
      <w:r w:rsidRPr="000B23C1">
        <w:rPr>
          <w:b/>
          <w:sz w:val="20"/>
          <w:szCs w:val="20"/>
        </w:rPr>
        <w:t xml:space="preserve">6. Методические указания по освоению дисциплины </w:t>
      </w:r>
    </w:p>
    <w:p w:rsidR="00986B14" w:rsidRPr="00365321" w:rsidRDefault="000B23C1" w:rsidP="00986B1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86B14" w:rsidRPr="00365321">
        <w:rPr>
          <w:b/>
          <w:sz w:val="20"/>
          <w:szCs w:val="20"/>
        </w:rPr>
        <w:t>Учебно-методическое обеспечение дисциплины</w:t>
      </w:r>
    </w:p>
    <w:p w:rsidR="00986B14" w:rsidRPr="00365321" w:rsidRDefault="00986B14" w:rsidP="00986B1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65321">
        <w:rPr>
          <w:spacing w:val="-1"/>
          <w:sz w:val="20"/>
          <w:szCs w:val="20"/>
        </w:rPr>
        <w:t xml:space="preserve">дисциплины, сформировать у обучающихся ориентиры для самостоятельной работы над </w:t>
      </w:r>
      <w:r w:rsidRPr="00365321">
        <w:rPr>
          <w:sz w:val="20"/>
          <w:szCs w:val="20"/>
        </w:rPr>
        <w:t>дисциплин</w:t>
      </w:r>
      <w:r w:rsidRPr="00365321">
        <w:rPr>
          <w:spacing w:val="-1"/>
          <w:sz w:val="20"/>
          <w:szCs w:val="20"/>
        </w:rPr>
        <w:t>ой.</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дисциплин</w:t>
      </w:r>
      <w:r w:rsidRPr="00365321">
        <w:rPr>
          <w:spacing w:val="-1"/>
          <w:sz w:val="20"/>
          <w:szCs w:val="20"/>
        </w:rPr>
        <w:t>ы</w:t>
      </w:r>
      <w:r w:rsidRPr="003653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986B14" w:rsidRPr="00365321" w:rsidRDefault="00986B14" w:rsidP="00986B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86B14" w:rsidRPr="00365321" w:rsidRDefault="00986B14" w:rsidP="00986B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86B14" w:rsidRPr="00365321" w:rsidRDefault="00986B14" w:rsidP="00986B14">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986B14" w:rsidRPr="00365321" w:rsidRDefault="000B23C1" w:rsidP="00986B14">
      <w:pPr>
        <w:numPr>
          <w:ilvl w:val="0"/>
          <w:numId w:val="71"/>
        </w:numPr>
        <w:tabs>
          <w:tab w:val="left" w:pos="900"/>
          <w:tab w:val="left" w:pos="1080"/>
        </w:tabs>
        <w:spacing w:before="0" w:beforeAutospacing="0" w:after="0" w:afterAutospacing="0"/>
        <w:jc w:val="both"/>
        <w:rPr>
          <w:sz w:val="20"/>
          <w:szCs w:val="20"/>
        </w:rPr>
      </w:pPr>
      <w:r>
        <w:rPr>
          <w:sz w:val="20"/>
          <w:szCs w:val="20"/>
        </w:rPr>
        <w:t>Методические указания</w:t>
      </w:r>
      <w:r w:rsidR="00986B14" w:rsidRPr="00365321">
        <w:rPr>
          <w:sz w:val="20"/>
          <w:szCs w:val="20"/>
        </w:rPr>
        <w:t xml:space="preserve"> «Введение в технологию обучения».</w:t>
      </w:r>
    </w:p>
    <w:p w:rsidR="00986B14" w:rsidRPr="00365321" w:rsidRDefault="000B23C1" w:rsidP="00986B14">
      <w:pPr>
        <w:numPr>
          <w:ilvl w:val="0"/>
          <w:numId w:val="71"/>
        </w:numPr>
        <w:tabs>
          <w:tab w:val="left" w:pos="900"/>
          <w:tab w:val="left" w:pos="1080"/>
          <w:tab w:val="left" w:pos="1200"/>
        </w:tabs>
        <w:spacing w:before="0" w:beforeAutospacing="0" w:after="0" w:afterAutospacing="0"/>
        <w:jc w:val="both"/>
        <w:rPr>
          <w:sz w:val="20"/>
          <w:szCs w:val="20"/>
        </w:rPr>
      </w:pPr>
      <w:r>
        <w:rPr>
          <w:sz w:val="20"/>
          <w:szCs w:val="20"/>
        </w:rPr>
        <w:t xml:space="preserve">Методические указания </w:t>
      </w:r>
      <w:r w:rsidR="00986B14" w:rsidRPr="00365321">
        <w:rPr>
          <w:sz w:val="20"/>
          <w:szCs w:val="20"/>
        </w:rPr>
        <w:t>по проведению учебного занятия «</w:t>
      </w:r>
      <w:proofErr w:type="spellStart"/>
      <w:r w:rsidR="00986B14" w:rsidRPr="00365321">
        <w:rPr>
          <w:sz w:val="20"/>
          <w:szCs w:val="20"/>
        </w:rPr>
        <w:t>Вебинар</w:t>
      </w:r>
      <w:proofErr w:type="spellEnd"/>
      <w:r w:rsidR="00986B14" w:rsidRPr="00365321">
        <w:rPr>
          <w:sz w:val="20"/>
          <w:szCs w:val="20"/>
        </w:rPr>
        <w:t>».</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занятия «Семинар – обсуждение реферата».</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Положение о ре</w:t>
      </w:r>
      <w:r w:rsidR="000B23C1">
        <w:rPr>
          <w:sz w:val="20"/>
          <w:szCs w:val="20"/>
        </w:rPr>
        <w:t>ализации электронного обучения,</w:t>
      </w:r>
      <w:r w:rsidRPr="00365321">
        <w:rPr>
          <w:sz w:val="20"/>
          <w:szCs w:val="20"/>
        </w:rPr>
        <w:t xml:space="preserve"> дистанционных образовательных технологий.</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986B14" w:rsidRPr="00365321" w:rsidRDefault="00986B14" w:rsidP="00986B14">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986B14" w:rsidRPr="00365321" w:rsidRDefault="00986B14" w:rsidP="00591694">
      <w:pPr>
        <w:spacing w:before="0" w:beforeAutospacing="0" w:after="0" w:afterAutospacing="0"/>
        <w:ind w:firstLine="709"/>
        <w:jc w:val="both"/>
        <w:rPr>
          <w:b/>
          <w:sz w:val="20"/>
          <w:szCs w:val="20"/>
        </w:rPr>
      </w:pPr>
    </w:p>
    <w:p w:rsidR="00986B14" w:rsidRPr="00365321" w:rsidRDefault="00986B14" w:rsidP="00591694">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24482E" w:rsidRPr="0024482E" w:rsidRDefault="0024482E" w:rsidP="00591694">
      <w:pPr>
        <w:spacing w:before="0" w:beforeAutospacing="0" w:after="0" w:afterAutospacing="0"/>
        <w:ind w:firstLine="709"/>
        <w:jc w:val="both"/>
        <w:rPr>
          <w:sz w:val="20"/>
          <w:szCs w:val="20"/>
        </w:rPr>
      </w:pPr>
      <w:r w:rsidRPr="0024482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4482E">
        <w:rPr>
          <w:sz w:val="20"/>
          <w:szCs w:val="20"/>
        </w:rPr>
        <w:t>тифлоинформационных</w:t>
      </w:r>
      <w:proofErr w:type="spellEnd"/>
      <w:r w:rsidRPr="0024482E">
        <w:rPr>
          <w:sz w:val="20"/>
          <w:szCs w:val="20"/>
        </w:rPr>
        <w:t xml:space="preserve"> устройств.</w:t>
      </w:r>
    </w:p>
    <w:p w:rsidR="0024482E" w:rsidRPr="0024482E" w:rsidRDefault="0024482E" w:rsidP="00591694">
      <w:pPr>
        <w:spacing w:before="0" w:beforeAutospacing="0" w:after="0" w:afterAutospacing="0"/>
        <w:ind w:firstLine="709"/>
        <w:jc w:val="both"/>
        <w:rPr>
          <w:sz w:val="20"/>
          <w:szCs w:val="20"/>
        </w:rPr>
      </w:pPr>
      <w:r w:rsidRPr="0024482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4482E" w:rsidRPr="0024482E" w:rsidRDefault="0024482E" w:rsidP="00591694">
      <w:pPr>
        <w:spacing w:before="0" w:beforeAutospacing="0" w:after="0" w:afterAutospacing="0"/>
        <w:ind w:firstLine="709"/>
        <w:jc w:val="both"/>
        <w:rPr>
          <w:sz w:val="20"/>
          <w:szCs w:val="20"/>
        </w:rPr>
      </w:pPr>
      <w:r w:rsidRPr="0024482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4482E" w:rsidRPr="0024482E" w:rsidRDefault="0024482E" w:rsidP="00591694">
      <w:pPr>
        <w:spacing w:before="0" w:beforeAutospacing="0" w:after="0" w:afterAutospacing="0"/>
        <w:ind w:firstLine="709"/>
        <w:jc w:val="both"/>
        <w:rPr>
          <w:sz w:val="20"/>
          <w:szCs w:val="20"/>
        </w:rPr>
      </w:pPr>
      <w:r w:rsidRPr="0024482E">
        <w:rPr>
          <w:sz w:val="20"/>
          <w:szCs w:val="20"/>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4482E" w:rsidRPr="0024482E" w:rsidRDefault="0024482E" w:rsidP="00591694">
      <w:pPr>
        <w:spacing w:before="0" w:beforeAutospacing="0" w:after="0" w:afterAutospacing="0"/>
        <w:ind w:firstLine="709"/>
        <w:jc w:val="both"/>
        <w:rPr>
          <w:sz w:val="20"/>
          <w:szCs w:val="20"/>
        </w:rPr>
      </w:pPr>
      <w:r w:rsidRPr="0024482E">
        <w:rPr>
          <w:sz w:val="20"/>
          <w:szCs w:val="20"/>
        </w:rPr>
        <w:t>При проведении промежуточной аттестации по дисциплине обеспечивается соблюдение следующих общих требований:</w:t>
      </w:r>
    </w:p>
    <w:p w:rsidR="0024482E" w:rsidRPr="0024482E" w:rsidRDefault="0024482E" w:rsidP="00591694">
      <w:pPr>
        <w:spacing w:before="0" w:beforeAutospacing="0" w:after="0" w:afterAutospacing="0"/>
        <w:ind w:firstLine="709"/>
        <w:jc w:val="both"/>
        <w:rPr>
          <w:sz w:val="20"/>
          <w:szCs w:val="20"/>
        </w:rPr>
      </w:pPr>
      <w:r w:rsidRPr="0024482E">
        <w:rPr>
          <w:sz w:val="20"/>
          <w:szCs w:val="20"/>
        </w:rPr>
        <w:t>-</w:t>
      </w:r>
      <w:r w:rsidRPr="0024482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4482E" w:rsidRPr="0024482E" w:rsidRDefault="0024482E" w:rsidP="00591694">
      <w:pPr>
        <w:spacing w:before="0" w:beforeAutospacing="0" w:after="0" w:afterAutospacing="0"/>
        <w:ind w:firstLine="709"/>
        <w:jc w:val="both"/>
        <w:rPr>
          <w:sz w:val="20"/>
          <w:szCs w:val="20"/>
        </w:rPr>
      </w:pPr>
      <w:r w:rsidRPr="0024482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продолжительность сдачи экзамена, проводимого в письменной форме, - не более чем на 90 минут;</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продолжительность подготовки обучающегося к ответу на экзамене, проводимом в устной форме, - не более чем на 20 минут.</w:t>
      </w:r>
    </w:p>
    <w:p w:rsidR="0024482E" w:rsidRPr="0024482E" w:rsidRDefault="0024482E" w:rsidP="00591694">
      <w:pPr>
        <w:spacing w:before="0" w:beforeAutospacing="0" w:after="0" w:afterAutospacing="0"/>
        <w:ind w:firstLine="709"/>
        <w:jc w:val="both"/>
        <w:rPr>
          <w:sz w:val="20"/>
          <w:szCs w:val="20"/>
        </w:rPr>
      </w:pPr>
      <w:r w:rsidRPr="0024482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а) для слепых:</w:t>
      </w:r>
    </w:p>
    <w:p w:rsidR="0024482E" w:rsidRPr="0024482E" w:rsidRDefault="0024482E" w:rsidP="00591694">
      <w:pPr>
        <w:spacing w:before="0" w:beforeAutospacing="0" w:after="0" w:afterAutospacing="0"/>
        <w:ind w:firstLine="709"/>
        <w:jc w:val="both"/>
        <w:rPr>
          <w:sz w:val="20"/>
          <w:szCs w:val="20"/>
        </w:rPr>
      </w:pPr>
      <w:r w:rsidRPr="0024482E">
        <w:rPr>
          <w:sz w:val="20"/>
          <w:szCs w:val="20"/>
        </w:rPr>
        <w:t>-</w:t>
      </w:r>
      <w:r w:rsidRPr="0024482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письменные задания выполняются обучающимися с использованием клавиатуры с азбукой Брайля, либо </w:t>
      </w:r>
      <w:proofErr w:type="spellStart"/>
      <w:r w:rsidRPr="0024482E">
        <w:rPr>
          <w:sz w:val="20"/>
          <w:szCs w:val="20"/>
        </w:rPr>
        <w:t>надиктовываются</w:t>
      </w:r>
      <w:proofErr w:type="spellEnd"/>
      <w:r w:rsidRPr="0024482E">
        <w:rPr>
          <w:sz w:val="20"/>
          <w:szCs w:val="20"/>
        </w:rPr>
        <w:t xml:space="preserve"> ассистенту;</w:t>
      </w:r>
    </w:p>
    <w:p w:rsidR="0024482E" w:rsidRPr="0024482E" w:rsidRDefault="0024482E" w:rsidP="00591694">
      <w:pPr>
        <w:spacing w:before="0" w:beforeAutospacing="0" w:after="0" w:afterAutospacing="0"/>
        <w:ind w:firstLine="709"/>
        <w:jc w:val="both"/>
        <w:rPr>
          <w:sz w:val="20"/>
          <w:szCs w:val="20"/>
        </w:rPr>
      </w:pPr>
      <w:r w:rsidRPr="0024482E">
        <w:rPr>
          <w:sz w:val="20"/>
          <w:szCs w:val="20"/>
        </w:rPr>
        <w:t>б) для слабовидящих:</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4482E">
        <w:rPr>
          <w:sz w:val="20"/>
          <w:szCs w:val="20"/>
        </w:rPr>
        <w:t>Jaws</w:t>
      </w:r>
      <w:proofErr w:type="spellEnd"/>
      <w:r w:rsidRPr="0024482E">
        <w:rPr>
          <w:sz w:val="20"/>
          <w:szCs w:val="20"/>
        </w:rPr>
        <w:t>;</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обеспечивается индивидуальное равномерное освещение не менее 300 люкс;</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при необходимости обучающимся предоставляется увеличивающее </w:t>
      </w:r>
      <w:proofErr w:type="spellStart"/>
      <w:r w:rsidRPr="0024482E">
        <w:rPr>
          <w:sz w:val="20"/>
          <w:szCs w:val="20"/>
        </w:rPr>
        <w:t>устройство,допускается</w:t>
      </w:r>
      <w:proofErr w:type="spellEnd"/>
      <w:r w:rsidRPr="0024482E">
        <w:rPr>
          <w:sz w:val="20"/>
          <w:szCs w:val="20"/>
        </w:rPr>
        <w:t xml:space="preserve"> использование увеличивающих устройств, имеющихся у обучающихся;</w:t>
      </w:r>
    </w:p>
    <w:p w:rsidR="0024482E" w:rsidRPr="0024482E" w:rsidRDefault="0024482E" w:rsidP="00591694">
      <w:pPr>
        <w:spacing w:before="0" w:beforeAutospacing="0" w:after="0" w:afterAutospacing="0"/>
        <w:ind w:firstLine="709"/>
        <w:jc w:val="both"/>
        <w:rPr>
          <w:sz w:val="20"/>
          <w:szCs w:val="20"/>
        </w:rPr>
      </w:pPr>
      <w:r w:rsidRPr="0024482E">
        <w:rPr>
          <w:sz w:val="20"/>
          <w:szCs w:val="20"/>
        </w:rPr>
        <w:t>в) для глухих и слабослышащих, с тяжелыми нарушениями речи: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имеется в наличии информационная система "Исток" для слабослышащих коллективного пользования;</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по их желанию испытания проводятся в электронной или письменной форме;</w:t>
      </w:r>
    </w:p>
    <w:p w:rsidR="0024482E" w:rsidRPr="0024482E" w:rsidRDefault="0024482E" w:rsidP="00591694">
      <w:pPr>
        <w:spacing w:before="0" w:beforeAutospacing="0" w:after="0" w:afterAutospacing="0"/>
        <w:ind w:firstLine="709"/>
        <w:jc w:val="both"/>
        <w:rPr>
          <w:sz w:val="20"/>
          <w:szCs w:val="20"/>
        </w:rPr>
      </w:pPr>
      <w:r w:rsidRPr="0024482E">
        <w:rPr>
          <w:sz w:val="20"/>
          <w:szCs w:val="20"/>
        </w:rPr>
        <w:t>г) для лиц с нарушениями опорно-двигательного аппарата:</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тестовые и </w:t>
      </w:r>
      <w:proofErr w:type="spellStart"/>
      <w:r w:rsidRPr="0024482E">
        <w:rPr>
          <w:sz w:val="20"/>
          <w:szCs w:val="20"/>
        </w:rPr>
        <w:t>тренинговые</w:t>
      </w:r>
      <w:proofErr w:type="spellEnd"/>
      <w:r w:rsidRPr="0024482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по их желанию испытания проводятся в устной форме.</w:t>
      </w:r>
    </w:p>
    <w:p w:rsidR="00986B14" w:rsidRDefault="0024482E" w:rsidP="00591694">
      <w:pPr>
        <w:spacing w:before="0" w:beforeAutospacing="0" w:after="0" w:afterAutospacing="0"/>
        <w:ind w:firstLine="709"/>
        <w:jc w:val="both"/>
        <w:rPr>
          <w:sz w:val="20"/>
          <w:szCs w:val="20"/>
        </w:rPr>
      </w:pPr>
      <w:r w:rsidRPr="0024482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4482E" w:rsidRPr="00365321" w:rsidRDefault="0024482E" w:rsidP="00591694">
      <w:pPr>
        <w:spacing w:before="0" w:beforeAutospacing="0" w:after="0" w:afterAutospacing="0"/>
        <w:ind w:firstLine="709"/>
        <w:jc w:val="both"/>
        <w:rPr>
          <w:b/>
          <w:sz w:val="20"/>
          <w:szCs w:val="20"/>
        </w:rPr>
      </w:pPr>
    </w:p>
    <w:p w:rsidR="00986B14" w:rsidRPr="00365321" w:rsidRDefault="00986B14" w:rsidP="00986B14">
      <w:pPr>
        <w:spacing w:before="0" w:beforeAutospacing="0" w:after="0" w:afterAutospacing="0"/>
        <w:ind w:firstLine="709"/>
        <w:jc w:val="both"/>
        <w:rPr>
          <w:b/>
          <w:sz w:val="20"/>
          <w:szCs w:val="20"/>
        </w:rPr>
      </w:pPr>
      <w:r w:rsidRPr="00365321">
        <w:rPr>
          <w:b/>
          <w:sz w:val="20"/>
          <w:szCs w:val="20"/>
        </w:rPr>
        <w:t xml:space="preserve">6.4 Методические рекомендации по самостоятельной работе студентов </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986B14" w:rsidRPr="00365321" w:rsidRDefault="00986B14" w:rsidP="00986B14">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986B14" w:rsidRPr="00365321" w:rsidRDefault="00986B14" w:rsidP="00986B14">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986B14" w:rsidRPr="00365321" w:rsidRDefault="00986B14" w:rsidP="00986B1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86B14" w:rsidRPr="00365321" w:rsidRDefault="00986B14" w:rsidP="00986B14">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86B14" w:rsidRPr="00365321" w:rsidRDefault="00986B14" w:rsidP="00986B14">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lastRenderedPageBreak/>
        <w:t>развитие научно-исследовательских навыков;</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986B14" w:rsidRPr="00365321" w:rsidRDefault="00986B14" w:rsidP="00986B1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986B14" w:rsidRPr="00365321" w:rsidRDefault="00986B14" w:rsidP="00986B14">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986B14" w:rsidRPr="00365321" w:rsidRDefault="00986B14" w:rsidP="00986B14">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86B14" w:rsidRPr="00365321" w:rsidRDefault="00986B14" w:rsidP="00986B14">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 доказательность и обоснованность выводов;</w:t>
      </w:r>
    </w:p>
    <w:p w:rsidR="00986B14" w:rsidRPr="00365321" w:rsidRDefault="00986B14" w:rsidP="00986B14">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86B14" w:rsidRPr="000C3625" w:rsidRDefault="00986B14" w:rsidP="00DC38A1">
      <w:pPr>
        <w:tabs>
          <w:tab w:val="left" w:pos="709"/>
        </w:tabs>
        <w:spacing w:before="0" w:beforeAutospacing="0" w:after="0" w:afterAutospacing="0"/>
        <w:rPr>
          <w:sz w:val="20"/>
          <w:szCs w:val="20"/>
        </w:rPr>
      </w:pPr>
    </w:p>
    <w:p w:rsidR="00986B14" w:rsidRPr="00691572" w:rsidRDefault="00986B14" w:rsidP="00986B14">
      <w:pPr>
        <w:tabs>
          <w:tab w:val="left" w:pos="709"/>
        </w:tabs>
        <w:suppressAutoHyphens/>
        <w:overflowPunct w:val="0"/>
        <w:autoSpaceDE w:val="0"/>
        <w:autoSpaceDN w:val="0"/>
        <w:adjustRightInd w:val="0"/>
        <w:spacing w:before="0" w:beforeAutospacing="0" w:after="0" w:afterAutospacing="0"/>
        <w:ind w:firstLine="284"/>
        <w:jc w:val="right"/>
        <w:rPr>
          <w:b/>
          <w:sz w:val="20"/>
          <w:szCs w:val="20"/>
        </w:rPr>
      </w:pPr>
    </w:p>
    <w:p w:rsidR="00986B14" w:rsidRPr="000C3625" w:rsidRDefault="00DC38A1" w:rsidP="00986B14">
      <w:pPr>
        <w:keepNext/>
        <w:tabs>
          <w:tab w:val="left" w:pos="709"/>
        </w:tabs>
        <w:spacing w:before="0" w:beforeAutospacing="0" w:after="0" w:afterAutospacing="0"/>
        <w:ind w:firstLine="284"/>
        <w:outlineLvl w:val="1"/>
        <w:rPr>
          <w:b/>
          <w:kern w:val="32"/>
          <w:sz w:val="20"/>
          <w:szCs w:val="20"/>
        </w:rPr>
      </w:pPr>
      <w:r>
        <w:rPr>
          <w:b/>
          <w:kern w:val="32"/>
          <w:sz w:val="20"/>
          <w:szCs w:val="20"/>
        </w:rPr>
        <w:t>7</w:t>
      </w:r>
      <w:r w:rsidR="00986B14" w:rsidRPr="000C3625">
        <w:rPr>
          <w:b/>
          <w:kern w:val="32"/>
          <w:sz w:val="20"/>
          <w:szCs w:val="20"/>
        </w:rPr>
        <w:t>. Учебно-методическое и информационное обеспечение дисциплины</w:t>
      </w:r>
    </w:p>
    <w:p w:rsidR="00986B14" w:rsidRPr="000C3625" w:rsidRDefault="00DC38A1" w:rsidP="00986B14">
      <w:pPr>
        <w:tabs>
          <w:tab w:val="left" w:pos="709"/>
        </w:tabs>
        <w:spacing w:before="0" w:beforeAutospacing="0" w:after="0" w:afterAutospacing="0"/>
        <w:ind w:firstLine="284"/>
        <w:rPr>
          <w:b/>
          <w:sz w:val="20"/>
          <w:szCs w:val="20"/>
        </w:rPr>
      </w:pPr>
      <w:r>
        <w:rPr>
          <w:b/>
          <w:sz w:val="20"/>
          <w:szCs w:val="20"/>
        </w:rPr>
        <w:t>7</w:t>
      </w:r>
      <w:r w:rsidR="00986B14" w:rsidRPr="000C3625">
        <w:rPr>
          <w:b/>
          <w:sz w:val="20"/>
          <w:szCs w:val="20"/>
        </w:rPr>
        <w:t xml:space="preserve">.1. Рекомендуемая литература </w:t>
      </w:r>
    </w:p>
    <w:p w:rsidR="00986B14" w:rsidRPr="000C3625" w:rsidRDefault="00986B14" w:rsidP="00986B14">
      <w:pPr>
        <w:tabs>
          <w:tab w:val="left" w:pos="709"/>
          <w:tab w:val="left" w:pos="900"/>
        </w:tabs>
        <w:suppressAutoHyphens/>
        <w:spacing w:before="0" w:beforeAutospacing="0" w:after="0" w:afterAutospacing="0"/>
        <w:ind w:firstLine="284"/>
        <w:jc w:val="both"/>
        <w:rPr>
          <w:sz w:val="20"/>
          <w:szCs w:val="20"/>
        </w:rPr>
      </w:pPr>
    </w:p>
    <w:p w:rsidR="00986B14" w:rsidRPr="000C3625" w:rsidRDefault="00986B14" w:rsidP="00986B14">
      <w:pPr>
        <w:tabs>
          <w:tab w:val="left" w:pos="709"/>
          <w:tab w:val="left" w:pos="900"/>
          <w:tab w:val="left" w:pos="1134"/>
        </w:tabs>
        <w:suppressAutoHyphens/>
        <w:spacing w:before="0" w:beforeAutospacing="0" w:after="0" w:afterAutospacing="0"/>
        <w:ind w:firstLine="284"/>
        <w:jc w:val="both"/>
        <w:rPr>
          <w:sz w:val="20"/>
          <w:szCs w:val="20"/>
        </w:rPr>
      </w:pPr>
      <w:r w:rsidRPr="000C3625">
        <w:rPr>
          <w:b/>
          <w:sz w:val="20"/>
          <w:szCs w:val="20"/>
        </w:rPr>
        <w:t>Нормативные правовые акты</w:t>
      </w:r>
    </w:p>
    <w:p w:rsidR="00986B14" w:rsidRPr="000C3625" w:rsidRDefault="00986B14" w:rsidP="00986B14">
      <w:pPr>
        <w:tabs>
          <w:tab w:val="left" w:pos="171"/>
          <w:tab w:val="left" w:pos="709"/>
          <w:tab w:val="left" w:pos="900"/>
          <w:tab w:val="left" w:pos="1134"/>
        </w:tabs>
        <w:spacing w:before="0" w:beforeAutospacing="0" w:after="0" w:afterAutospacing="0"/>
        <w:jc w:val="both"/>
        <w:rPr>
          <w:sz w:val="20"/>
          <w:szCs w:val="20"/>
        </w:rPr>
      </w:pPr>
    </w:p>
    <w:p w:rsidR="00986B14" w:rsidRPr="000C3625" w:rsidRDefault="00986B14" w:rsidP="00986B14">
      <w:pPr>
        <w:numPr>
          <w:ilvl w:val="0"/>
          <w:numId w:val="72"/>
        </w:numPr>
        <w:tabs>
          <w:tab w:val="clear" w:pos="720"/>
          <w:tab w:val="left" w:pos="426"/>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Конституция Российской Федерации</w:t>
      </w:r>
      <w:r w:rsidRPr="000C3625">
        <w:rPr>
          <w:sz w:val="20"/>
          <w:szCs w:val="20"/>
        </w:rPr>
        <w:t>[Текст]:</w:t>
      </w:r>
      <w:r w:rsidRPr="000C3625">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 Официальный интернет-портал правовой информации </w:t>
      </w:r>
      <w:hyperlink r:id="rId6" w:tgtFrame="_blank" w:tooltip="&lt;div class=&quot;doc www&quot;&gt;http://www.pravo.gov.ru&lt;/div&gt;" w:history="1">
        <w:r w:rsidRPr="000C3625">
          <w:rPr>
            <w:rFonts w:eastAsia="Times New Roman"/>
            <w:sz w:val="20"/>
            <w:szCs w:val="20"/>
            <w:u w:val="single"/>
          </w:rPr>
          <w:t>http://www.pravo.gov.ru</w:t>
        </w:r>
      </w:hyperlink>
      <w:r w:rsidRPr="000C3625">
        <w:rPr>
          <w:rFonts w:eastAsia="Times New Roman"/>
          <w:sz w:val="20"/>
          <w:szCs w:val="20"/>
        </w:rPr>
        <w:t>, 04.07.2020.</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b/>
          <w:sz w:val="20"/>
          <w:szCs w:val="20"/>
        </w:rPr>
        <w:t>Гражданский кодекс Российской Федерации</w:t>
      </w:r>
      <w:r w:rsidRPr="000C3625">
        <w:rPr>
          <w:sz w:val="20"/>
          <w:szCs w:val="20"/>
        </w:rPr>
        <w:t xml:space="preserve"> (часть первая) [Текст]: кодекс от 30.11.1994 № 51-ФЗ (ред. от 08.12.2020)  // СЗ РФ.1994. № 32. Ст. 3301; 2013. № 44. Ст. 5641. </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Гражданский кодекс Российской Федерации</w:t>
      </w:r>
      <w:r w:rsidRPr="000C3625">
        <w:rPr>
          <w:rFonts w:eastAsia="Times New Roman"/>
          <w:sz w:val="20"/>
          <w:szCs w:val="20"/>
        </w:rPr>
        <w:t xml:space="preserve"> (часть вторая)</w:t>
      </w:r>
      <w:r w:rsidRPr="000C3625">
        <w:rPr>
          <w:sz w:val="20"/>
          <w:szCs w:val="20"/>
        </w:rPr>
        <w:t xml:space="preserve"> </w:t>
      </w:r>
      <w:r w:rsidRPr="000C3625">
        <w:rPr>
          <w:rFonts w:eastAsia="Times New Roman"/>
          <w:sz w:val="20"/>
          <w:szCs w:val="20"/>
        </w:rPr>
        <w:t>от 26.01.1996 N 14-ФЗ(ред. от 27.12.2019, с изм. от 28.04.2020)//</w:t>
      </w:r>
      <w:r w:rsidRPr="000C3625">
        <w:rPr>
          <w:sz w:val="20"/>
          <w:szCs w:val="20"/>
        </w:rPr>
        <w:t xml:space="preserve"> </w:t>
      </w:r>
      <w:r w:rsidRPr="000C3625">
        <w:rPr>
          <w:rFonts w:eastAsia="Times New Roman"/>
          <w:sz w:val="20"/>
          <w:szCs w:val="20"/>
        </w:rPr>
        <w:t>Российская газета, N 23, 06.02.1996, N 24, 07.02.1996, N 25, 08.02.1996, N 27, 10.02.1996.</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sz w:val="20"/>
          <w:szCs w:val="20"/>
        </w:rPr>
        <w:t xml:space="preserve"> </w:t>
      </w:r>
      <w:r w:rsidRPr="000C3625">
        <w:rPr>
          <w:b/>
          <w:sz w:val="20"/>
          <w:szCs w:val="20"/>
        </w:rPr>
        <w:t>Гражданский кодекс Российской Федерации</w:t>
      </w:r>
      <w:r w:rsidRPr="000C3625">
        <w:rPr>
          <w:sz w:val="20"/>
          <w:szCs w:val="20"/>
        </w:rPr>
        <w:t xml:space="preserve"> (часть третья) [Текст]: кодекс от 26.11.2001 № 146-ФЗ (ред. от 18.03.2019)  // СЗ РФ. 2001. № 49. Ст. 4552; 2013. № 40 (часть III). Ст. 5030.</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b/>
          <w:sz w:val="20"/>
          <w:szCs w:val="20"/>
        </w:rPr>
        <w:t xml:space="preserve"> Семейный кодекс Российской Федерации</w:t>
      </w:r>
      <w:r w:rsidRPr="000C3625">
        <w:rPr>
          <w:sz w:val="20"/>
          <w:szCs w:val="20"/>
        </w:rPr>
        <w:t xml:space="preserve"> [Текст]: кодекс от 29.12.1995 № 223-ФЗ (в ред. от </w:t>
      </w:r>
      <w:r w:rsidRPr="000C3625">
        <w:rPr>
          <w:bCs/>
          <w:sz w:val="20"/>
          <w:szCs w:val="20"/>
        </w:rPr>
        <w:t>04.02.2021 г.</w:t>
      </w:r>
      <w:r w:rsidRPr="000C3625">
        <w:rPr>
          <w:sz w:val="20"/>
          <w:szCs w:val="20"/>
        </w:rPr>
        <w:t>) // СЗ РФ. 1996. № 1. Ст. 16; 2013. № 48. Ст. 6165.</w:t>
      </w:r>
      <w:r w:rsidRPr="000C3625">
        <w:rPr>
          <w:rFonts w:eastAsia="Times New Roman"/>
          <w:b/>
          <w:sz w:val="20"/>
          <w:szCs w:val="20"/>
        </w:rPr>
        <w:t xml:space="preserve"> </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Земельный кодекс Российской Федерации</w:t>
      </w:r>
      <w:r w:rsidRPr="000C3625">
        <w:rPr>
          <w:sz w:val="20"/>
          <w:szCs w:val="20"/>
        </w:rPr>
        <w:t>[Текст]: кодекс</w:t>
      </w:r>
      <w:r w:rsidRPr="000C3625">
        <w:rPr>
          <w:rFonts w:eastAsia="Times New Roman"/>
          <w:sz w:val="20"/>
          <w:szCs w:val="20"/>
        </w:rPr>
        <w:t xml:space="preserve"> от 25.10.2001 N 136-ФЗ (ред. от 30.12.2020)</w:t>
      </w:r>
      <w:r w:rsidRPr="000C3625">
        <w:rPr>
          <w:rFonts w:ascii="Verdana" w:eastAsia="Times New Roman" w:hAnsi="Verdana"/>
          <w:sz w:val="20"/>
          <w:szCs w:val="20"/>
        </w:rPr>
        <w:t xml:space="preserve"> </w:t>
      </w:r>
      <w:r w:rsidRPr="000C3625">
        <w:rPr>
          <w:rFonts w:eastAsia="Times New Roman"/>
          <w:sz w:val="20"/>
          <w:szCs w:val="20"/>
        </w:rPr>
        <w:t>(с изм. и доп., вступ. в силу с 10.01.2021)// Российская газета, N 211-212, 30.10.2001.</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Жилищный кодекс Российской Федерации</w:t>
      </w:r>
      <w:r w:rsidRPr="000C3625">
        <w:rPr>
          <w:rFonts w:eastAsia="Times New Roman"/>
          <w:sz w:val="20"/>
          <w:szCs w:val="20"/>
        </w:rPr>
        <w:t xml:space="preserve"> </w:t>
      </w:r>
      <w:r w:rsidRPr="000C3625">
        <w:rPr>
          <w:sz w:val="20"/>
          <w:szCs w:val="20"/>
        </w:rPr>
        <w:t>[Текст]: кодекс</w:t>
      </w:r>
      <w:r w:rsidRPr="000C3625">
        <w:rPr>
          <w:rFonts w:eastAsia="Times New Roman"/>
          <w:sz w:val="20"/>
          <w:szCs w:val="20"/>
        </w:rPr>
        <w:t xml:space="preserve"> от 29.12.2004 N 188-ФЗ</w:t>
      </w:r>
    </w:p>
    <w:p w:rsidR="00986B14" w:rsidRPr="000C3625" w:rsidRDefault="00986B14" w:rsidP="00986B14">
      <w:pPr>
        <w:tabs>
          <w:tab w:val="left" w:pos="709"/>
        </w:tabs>
        <w:spacing w:before="0" w:beforeAutospacing="0" w:after="0" w:afterAutospacing="0"/>
        <w:ind w:firstLine="284"/>
        <w:jc w:val="both"/>
        <w:rPr>
          <w:rFonts w:ascii="Verdana" w:eastAsia="Times New Roman" w:hAnsi="Verdana"/>
          <w:sz w:val="20"/>
          <w:szCs w:val="20"/>
        </w:rPr>
      </w:pPr>
      <w:r w:rsidRPr="000C3625">
        <w:rPr>
          <w:rFonts w:eastAsia="Times New Roman"/>
          <w:sz w:val="20"/>
          <w:szCs w:val="20"/>
        </w:rPr>
        <w:t>(ред. от 26.07.2019)// Парламентская газета, N 7-8, 15.01.2005.</w:t>
      </w:r>
    </w:p>
    <w:p w:rsidR="00986B14" w:rsidRPr="00365321"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365321">
        <w:rPr>
          <w:sz w:val="20"/>
          <w:szCs w:val="20"/>
        </w:rPr>
        <w:t>Основы законодательства Российской Федерации о нотариате [Текст]: Основы законодательства Российской Федерации (утв. ВС РФ 11.02.1993 № 4462-1)  (ред. от 13.12.2020) // Ведомости СНД и ВС РФ. 1993. № 10. Ст. 357; РГ. 2013. 25 декабря.</w:t>
      </w:r>
    </w:p>
    <w:p w:rsidR="00986B14" w:rsidRPr="00365321" w:rsidRDefault="00986B14" w:rsidP="00986B14">
      <w:pPr>
        <w:tabs>
          <w:tab w:val="left" w:pos="709"/>
        </w:tabs>
        <w:spacing w:before="0" w:beforeAutospacing="0" w:after="0" w:afterAutospacing="0"/>
        <w:ind w:left="284"/>
        <w:contextualSpacing/>
        <w:jc w:val="both"/>
        <w:rPr>
          <w:rFonts w:ascii="Verdana" w:eastAsia="Times New Roman" w:hAnsi="Verdana"/>
          <w:sz w:val="20"/>
          <w:szCs w:val="20"/>
        </w:rPr>
      </w:pPr>
    </w:p>
    <w:p w:rsidR="00986B14" w:rsidRPr="00365321" w:rsidRDefault="00986B14" w:rsidP="00986B14">
      <w:pPr>
        <w:tabs>
          <w:tab w:val="left" w:pos="709"/>
          <w:tab w:val="left" w:pos="900"/>
          <w:tab w:val="left" w:pos="1134"/>
        </w:tabs>
        <w:spacing w:before="0" w:beforeAutospacing="0" w:after="0" w:afterAutospacing="0"/>
        <w:ind w:firstLine="709"/>
        <w:jc w:val="both"/>
        <w:rPr>
          <w:b/>
          <w:sz w:val="20"/>
          <w:szCs w:val="20"/>
        </w:rPr>
      </w:pPr>
      <w:r w:rsidRPr="00365321">
        <w:rPr>
          <w:b/>
          <w:sz w:val="20"/>
          <w:szCs w:val="20"/>
        </w:rPr>
        <w:t>Материалы судебной практики</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норм международного частного права судами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09.07.2019 N 24//Бюллетень Верховного Суда РФ, N 10, октябрь, 2019.</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судами некоторых положений раздела I части первой Гражданского кодекса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23.06.2015 N 25//Бюллетень Верховного Суда РФ, N 8, август, 2015.</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последствиях расторжения договора </w:t>
      </w:r>
      <w:r w:rsidRPr="00365321">
        <w:rPr>
          <w:sz w:val="20"/>
          <w:szCs w:val="20"/>
        </w:rPr>
        <w:t>[Текст]:</w:t>
      </w:r>
      <w:r w:rsidRPr="00365321">
        <w:rPr>
          <w:rFonts w:eastAsia="Times New Roman"/>
          <w:sz w:val="20"/>
          <w:szCs w:val="20"/>
        </w:rPr>
        <w:t xml:space="preserve"> Постановление Пленума ВАС РФ от 06.06.2014 N 35//Вестник ВАС РФ, N 8, август, 2014.</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отдельных вопросах практики применения правил Гражданского кодекса Российской Федерации о договоре аренды </w:t>
      </w:r>
      <w:r w:rsidRPr="00365321">
        <w:rPr>
          <w:sz w:val="20"/>
          <w:szCs w:val="20"/>
        </w:rPr>
        <w:t>[Текст]:</w:t>
      </w:r>
      <w:r w:rsidRPr="00365321">
        <w:rPr>
          <w:rFonts w:eastAsia="Times New Roman"/>
          <w:sz w:val="20"/>
          <w:szCs w:val="20"/>
        </w:rPr>
        <w:t xml:space="preserve"> Постановление Пленума ВАС РФ от 17.11.2011 N 73 (ред. от 25.12.2013)//</w:t>
      </w:r>
      <w:r w:rsidRPr="00365321">
        <w:rPr>
          <w:sz w:val="20"/>
          <w:szCs w:val="20"/>
        </w:rPr>
        <w:t xml:space="preserve"> </w:t>
      </w:r>
      <w:r w:rsidRPr="00365321">
        <w:rPr>
          <w:rFonts w:eastAsia="Times New Roman"/>
          <w:sz w:val="20"/>
          <w:szCs w:val="20"/>
        </w:rPr>
        <w:t>Вестник ВАС РФ, N 1, январь, 2012.</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Обзор практики разрешения споров, возникающих по договорам купли - продажи недвижимости </w:t>
      </w:r>
      <w:r w:rsidRPr="00365321">
        <w:rPr>
          <w:sz w:val="20"/>
          <w:szCs w:val="20"/>
        </w:rPr>
        <w:t>[Текст]:</w:t>
      </w:r>
      <w:r w:rsidRPr="00365321">
        <w:rPr>
          <w:rFonts w:eastAsia="Times New Roman"/>
          <w:sz w:val="20"/>
          <w:szCs w:val="20"/>
        </w:rPr>
        <w:t xml:space="preserve"> Информационное письмо Президиума ВАС РФ от 13.11.1997 N 21//"Вестник ВАС РФ", N 1, 1998.</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lastRenderedPageBreak/>
        <w:t xml:space="preserve">О некоторых вопросах разрешения споров, возникающих из договоров по поводу недвижимости, которая будет создана или приобретена в будущем </w:t>
      </w:r>
      <w:r w:rsidRPr="00365321">
        <w:rPr>
          <w:sz w:val="20"/>
          <w:szCs w:val="20"/>
        </w:rPr>
        <w:t>[Текст]:</w:t>
      </w:r>
      <w:r w:rsidRPr="00365321">
        <w:rPr>
          <w:rFonts w:eastAsia="Times New Roman"/>
          <w:sz w:val="20"/>
          <w:szCs w:val="20"/>
        </w:rPr>
        <w:t xml:space="preserve"> Постановление Пленума ВАС РФ от 11.07.2011 N 54//Вестник ВАС РФ, N 9, сентябрь, 2011.</w:t>
      </w:r>
    </w:p>
    <w:p w:rsidR="00986B14" w:rsidRPr="00365321" w:rsidRDefault="00986B14" w:rsidP="00986B14">
      <w:pPr>
        <w:tabs>
          <w:tab w:val="left" w:pos="1080"/>
        </w:tabs>
        <w:suppressAutoHyphens/>
        <w:spacing w:before="0" w:beforeAutospacing="0" w:after="0" w:afterAutospacing="0"/>
        <w:ind w:left="720"/>
        <w:jc w:val="both"/>
        <w:rPr>
          <w:b/>
          <w:sz w:val="20"/>
          <w:szCs w:val="20"/>
        </w:rPr>
      </w:pPr>
    </w:p>
    <w:p w:rsidR="00882CE8" w:rsidRPr="00365321" w:rsidRDefault="00882CE8" w:rsidP="00882CE8">
      <w:pPr>
        <w:tabs>
          <w:tab w:val="left" w:pos="1080"/>
        </w:tabs>
        <w:suppressAutoHyphens/>
        <w:spacing w:before="0" w:beforeAutospacing="0" w:after="0" w:afterAutospacing="0"/>
        <w:ind w:firstLine="720"/>
        <w:jc w:val="both"/>
        <w:rPr>
          <w:b/>
          <w:sz w:val="20"/>
          <w:szCs w:val="20"/>
        </w:rPr>
      </w:pPr>
      <w:r w:rsidRPr="00365321">
        <w:rPr>
          <w:b/>
          <w:sz w:val="20"/>
          <w:szCs w:val="20"/>
        </w:rPr>
        <w:t>Основная литература</w:t>
      </w:r>
    </w:p>
    <w:p w:rsidR="00882CE8" w:rsidRPr="003605BF" w:rsidRDefault="00882CE8" w:rsidP="00882CE8">
      <w:pPr>
        <w:pStyle w:val="affffffffff0"/>
        <w:numPr>
          <w:ilvl w:val="0"/>
          <w:numId w:val="81"/>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 xml:space="preserve">Коммерческое право : учебник для студентов вузов, обучающихся по направлениям «Юриспруденция» и «Коммерция (торговое дело)» / Н. Д. </w:t>
      </w:r>
      <w:proofErr w:type="spellStart"/>
      <w:r w:rsidRPr="003605BF">
        <w:rPr>
          <w:rFonts w:ascii="Times New Roman" w:eastAsia="Times New Roman" w:hAnsi="Times New Roman" w:cs="Times New Roman"/>
          <w:color w:val="000000"/>
          <w:sz w:val="20"/>
          <w:szCs w:val="20"/>
        </w:rPr>
        <w:t>Эриашвили</w:t>
      </w:r>
      <w:proofErr w:type="spellEnd"/>
      <w:r w:rsidRPr="003605BF">
        <w:rPr>
          <w:rFonts w:ascii="Times New Roman" w:eastAsia="Times New Roman" w:hAnsi="Times New Roman" w:cs="Times New Roman"/>
          <w:color w:val="000000"/>
          <w:sz w:val="20"/>
          <w:szCs w:val="20"/>
        </w:rPr>
        <w:t xml:space="preserve">, М. Н. Илюшина, А. В. Барков [и др.] ; под редакцией Н. Д. </w:t>
      </w:r>
      <w:proofErr w:type="spellStart"/>
      <w:r w:rsidRPr="003605BF">
        <w:rPr>
          <w:rFonts w:ascii="Times New Roman" w:eastAsia="Times New Roman" w:hAnsi="Times New Roman" w:cs="Times New Roman"/>
          <w:color w:val="000000"/>
          <w:sz w:val="20"/>
          <w:szCs w:val="20"/>
        </w:rPr>
        <w:t>Эриашвили</w:t>
      </w:r>
      <w:proofErr w:type="spellEnd"/>
      <w:r w:rsidRPr="003605BF">
        <w:rPr>
          <w:rFonts w:ascii="Times New Roman" w:eastAsia="Times New Roman" w:hAnsi="Times New Roman" w:cs="Times New Roman"/>
          <w:color w:val="000000"/>
          <w:sz w:val="20"/>
          <w:szCs w:val="20"/>
        </w:rPr>
        <w:t>. — 5-е изд. — Москва : ЮНИТИ-ДАНА, 2020. — 672 c. — ISBN 978-5-238-03248-1. — Текст : электронный // Цифровой образовательный ресурс IPR SMART : [сайт]. — URL: https://www.iprbookshop.ru/123381.html</w:t>
      </w:r>
    </w:p>
    <w:p w:rsidR="00882CE8" w:rsidRPr="003605BF" w:rsidRDefault="00882CE8" w:rsidP="00882CE8">
      <w:pPr>
        <w:pStyle w:val="affffffffff0"/>
        <w:numPr>
          <w:ilvl w:val="0"/>
          <w:numId w:val="81"/>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 xml:space="preserve">Предпринимательское право : учебник / В. В. Акинфиева, Е. В. Аристов, А. Б. Афанасьев [и др.] ; под редакцией В. Г. </w:t>
      </w:r>
      <w:proofErr w:type="spellStart"/>
      <w:r w:rsidRPr="003605BF">
        <w:rPr>
          <w:rFonts w:ascii="Times New Roman" w:eastAsia="Times New Roman" w:hAnsi="Times New Roman" w:cs="Times New Roman"/>
          <w:color w:val="000000"/>
          <w:sz w:val="20"/>
          <w:szCs w:val="20"/>
        </w:rPr>
        <w:t>Голубцова</w:t>
      </w:r>
      <w:proofErr w:type="spellEnd"/>
      <w:r w:rsidRPr="003605BF">
        <w:rPr>
          <w:rFonts w:ascii="Times New Roman" w:eastAsia="Times New Roman" w:hAnsi="Times New Roman" w:cs="Times New Roman"/>
          <w:color w:val="000000"/>
          <w:sz w:val="20"/>
          <w:szCs w:val="20"/>
        </w:rPr>
        <w:t>. — Москва : Статут, 2021. — 444 c. — ISBN 978-5-8354-1786-5. — Текст : электронный // Цифровой образовательный ресурс IPR SMART : [сайт]. — URL: https://www.iprbookshop.ru/117545.html</w:t>
      </w:r>
    </w:p>
    <w:p w:rsidR="00882CE8" w:rsidRDefault="00882CE8" w:rsidP="00882CE8">
      <w:pPr>
        <w:tabs>
          <w:tab w:val="left" w:pos="1080"/>
        </w:tabs>
        <w:suppressAutoHyphens/>
        <w:spacing w:before="0" w:beforeAutospacing="0" w:after="0" w:afterAutospacing="0"/>
        <w:ind w:firstLine="720"/>
        <w:jc w:val="both"/>
        <w:rPr>
          <w:b/>
          <w:sz w:val="20"/>
          <w:szCs w:val="20"/>
        </w:rPr>
      </w:pPr>
    </w:p>
    <w:p w:rsidR="00882CE8" w:rsidRPr="00365321" w:rsidRDefault="00882CE8" w:rsidP="00882CE8">
      <w:pPr>
        <w:tabs>
          <w:tab w:val="left" w:pos="1080"/>
        </w:tabs>
        <w:suppressAutoHyphens/>
        <w:spacing w:before="0" w:beforeAutospacing="0" w:after="0" w:afterAutospacing="0"/>
        <w:ind w:firstLine="720"/>
        <w:jc w:val="both"/>
        <w:rPr>
          <w:bCs/>
          <w:sz w:val="20"/>
          <w:szCs w:val="20"/>
        </w:rPr>
      </w:pPr>
      <w:r w:rsidRPr="00365321">
        <w:rPr>
          <w:b/>
          <w:sz w:val="20"/>
          <w:szCs w:val="20"/>
        </w:rPr>
        <w:t>Дополнительная литература</w:t>
      </w:r>
    </w:p>
    <w:p w:rsidR="00882CE8" w:rsidRPr="003605BF" w:rsidRDefault="00882CE8" w:rsidP="00882CE8">
      <w:pPr>
        <w:pStyle w:val="affffffffff0"/>
        <w:numPr>
          <w:ilvl w:val="0"/>
          <w:numId w:val="82"/>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Баранов, В. А. Коммерческое право. Правовое регулирование организации коммерческой деятельности : учебное пособие / В. А. Баранов. — Тамбов : Тамбовский государственный технический университет, ЭБС АСВ, 2017. — 128 c. — ISBN 978-5-8265-1711-6. — Текст : электронный // Электронно-библиотечная система IPR BOOKS : [сайт]. — URL: http://www.iprbookshop.ru/85957.html</w:t>
      </w:r>
    </w:p>
    <w:p w:rsidR="00882CE8" w:rsidRPr="003605BF" w:rsidRDefault="00882CE8" w:rsidP="00882CE8">
      <w:pPr>
        <w:pStyle w:val="affffffffff0"/>
        <w:numPr>
          <w:ilvl w:val="0"/>
          <w:numId w:val="82"/>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Егорова, М. А. Коммерческое право : учебник для вузов / М. А. Егорова. — Москва : Статут, Российская академия народного хозяйства и государственной службы при Президенте Российской Федерации, 2013. — 640 c. — ISBN 978-5-8354-0899-3. — Текст : электронный // Электронно-библиотечная система IPR BOOKS : [сайт]. — URL: http://www.iprbookshop.ru/29208.html</w:t>
      </w:r>
    </w:p>
    <w:p w:rsidR="00986B14" w:rsidRPr="006044EB" w:rsidRDefault="00986B14" w:rsidP="006044EB">
      <w:pPr>
        <w:spacing w:before="0" w:beforeAutospacing="0" w:after="0" w:afterAutospacing="0"/>
        <w:ind w:left="360"/>
        <w:rPr>
          <w:b/>
          <w:sz w:val="20"/>
          <w:szCs w:val="20"/>
        </w:rPr>
      </w:pPr>
    </w:p>
    <w:p w:rsidR="00986B14" w:rsidRPr="00365321" w:rsidRDefault="00DC38A1" w:rsidP="00986B14">
      <w:pPr>
        <w:spacing w:before="0" w:beforeAutospacing="0" w:after="0" w:afterAutospacing="0"/>
        <w:ind w:left="709"/>
        <w:rPr>
          <w:b/>
          <w:sz w:val="20"/>
          <w:szCs w:val="20"/>
        </w:rPr>
      </w:pPr>
      <w:r>
        <w:rPr>
          <w:b/>
          <w:sz w:val="20"/>
          <w:szCs w:val="20"/>
        </w:rPr>
        <w:t>7</w:t>
      </w:r>
      <w:r w:rsidR="00986B14" w:rsidRPr="00365321">
        <w:rPr>
          <w:b/>
          <w:sz w:val="20"/>
          <w:szCs w:val="20"/>
        </w:rPr>
        <w:t>.2. Ресурсы информационно-телекоммуникационной сети «Интернет»</w:t>
      </w:r>
    </w:p>
    <w:p w:rsidR="00986B14" w:rsidRPr="00365321" w:rsidRDefault="00986B14" w:rsidP="00986B14">
      <w:pPr>
        <w:spacing w:before="0" w:beforeAutospacing="0" w:after="0" w:afterAutospacing="0"/>
        <w:ind w:left="709"/>
        <w:rPr>
          <w:sz w:val="20"/>
          <w:szCs w:val="20"/>
        </w:rPr>
      </w:pPr>
      <w:r w:rsidRPr="00365321">
        <w:rPr>
          <w:sz w:val="20"/>
          <w:szCs w:val="20"/>
        </w:rPr>
        <w:t xml:space="preserve">- www.garant.ru </w:t>
      </w:r>
    </w:p>
    <w:p w:rsidR="00986B14" w:rsidRPr="00365321" w:rsidRDefault="00986B14" w:rsidP="00986B14">
      <w:pPr>
        <w:spacing w:before="0" w:beforeAutospacing="0" w:after="0" w:afterAutospacing="0"/>
        <w:ind w:left="709"/>
        <w:rPr>
          <w:sz w:val="20"/>
          <w:szCs w:val="20"/>
        </w:rPr>
      </w:pPr>
    </w:p>
    <w:p w:rsidR="000B6571" w:rsidRDefault="00DC38A1" w:rsidP="000B6571">
      <w:pPr>
        <w:spacing w:before="0" w:beforeAutospacing="0" w:after="0" w:afterAutospacing="0"/>
        <w:ind w:firstLine="709"/>
        <w:jc w:val="both"/>
        <w:rPr>
          <w:b/>
          <w:sz w:val="20"/>
        </w:rPr>
      </w:pPr>
      <w:r>
        <w:rPr>
          <w:b/>
          <w:sz w:val="20"/>
        </w:rPr>
        <w:t>8</w:t>
      </w:r>
      <w:r w:rsidR="000B657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B6571" w:rsidRDefault="000B6571" w:rsidP="000B657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B6571" w:rsidRDefault="000B6571" w:rsidP="000B6571">
      <w:pPr>
        <w:spacing w:before="0" w:beforeAutospacing="0" w:after="0" w:afterAutospacing="0"/>
        <w:ind w:firstLine="709"/>
        <w:jc w:val="both"/>
        <w:rPr>
          <w:sz w:val="20"/>
        </w:rPr>
      </w:pPr>
      <w:r>
        <w:rPr>
          <w:sz w:val="20"/>
        </w:rPr>
        <w:t xml:space="preserve">- </w:t>
      </w:r>
      <w:r w:rsidR="00F82AF5" w:rsidRPr="00F82AF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B6571" w:rsidRDefault="000B6571" w:rsidP="000B657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86B14" w:rsidRPr="000C3625" w:rsidRDefault="000B6571" w:rsidP="000B657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86B14" w:rsidRPr="000C3625" w:rsidRDefault="00986B14" w:rsidP="00986B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Лицензионное программное обеспечение (в том числе, отечественного производства):</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Операционная система </w:t>
      </w:r>
      <w:r w:rsidRPr="000C3625">
        <w:rPr>
          <w:sz w:val="20"/>
          <w:szCs w:val="20"/>
          <w:lang w:val="en-US"/>
        </w:rPr>
        <w:t>Windows</w:t>
      </w:r>
      <w:r w:rsidRPr="000C3625">
        <w:rPr>
          <w:sz w:val="20"/>
          <w:szCs w:val="20"/>
        </w:rPr>
        <w:t xml:space="preserve"> </w:t>
      </w:r>
      <w:r w:rsidRPr="000C3625">
        <w:rPr>
          <w:sz w:val="20"/>
          <w:szCs w:val="20"/>
          <w:lang w:val="en-US"/>
        </w:rPr>
        <w:t>Professional</w:t>
      </w:r>
      <w:r w:rsidRPr="000C3625">
        <w:rPr>
          <w:sz w:val="20"/>
          <w:szCs w:val="20"/>
        </w:rPr>
        <w:t xml:space="preserve"> 10</w:t>
      </w:r>
    </w:p>
    <w:p w:rsidR="00986B14" w:rsidRPr="000C3625" w:rsidRDefault="00986B14" w:rsidP="00986B14">
      <w:pPr>
        <w:spacing w:before="0" w:beforeAutospacing="0" w:after="0" w:afterAutospacing="0"/>
        <w:ind w:firstLine="709"/>
        <w:rPr>
          <w:sz w:val="20"/>
          <w:szCs w:val="20"/>
        </w:rPr>
      </w:pPr>
      <w:r w:rsidRPr="000C3625">
        <w:rPr>
          <w:sz w:val="20"/>
          <w:szCs w:val="20"/>
        </w:rPr>
        <w:t>ПО браузер – приложение операционной системы, предназначенное для просмотра Web-страниц</w:t>
      </w:r>
    </w:p>
    <w:p w:rsidR="00986B14" w:rsidRPr="000C3625" w:rsidRDefault="00986B14" w:rsidP="00986B14">
      <w:pPr>
        <w:spacing w:before="0" w:beforeAutospacing="0" w:after="0" w:afterAutospacing="0"/>
        <w:ind w:firstLine="709"/>
        <w:rPr>
          <w:sz w:val="20"/>
          <w:szCs w:val="20"/>
        </w:rPr>
      </w:pPr>
      <w:r w:rsidRPr="000C3625">
        <w:rPr>
          <w:sz w:val="20"/>
          <w:szCs w:val="20"/>
        </w:rPr>
        <w:t>Платформа проведения аттестационных процедур с использованием каналов связи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Платформа проведения </w:t>
      </w:r>
      <w:proofErr w:type="spellStart"/>
      <w:r w:rsidRPr="000C3625">
        <w:rPr>
          <w:sz w:val="20"/>
          <w:szCs w:val="20"/>
        </w:rPr>
        <w:t>вебинаров</w:t>
      </w:r>
      <w:proofErr w:type="spellEnd"/>
      <w:r w:rsidRPr="000C3625">
        <w:rPr>
          <w:sz w:val="20"/>
          <w:szCs w:val="20"/>
        </w:rPr>
        <w:t xml:space="preserve">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Информационная технология. Онлайн тестирование цифровой платформы </w:t>
      </w:r>
      <w:proofErr w:type="spellStart"/>
      <w:r w:rsidRPr="000C3625">
        <w:rPr>
          <w:sz w:val="20"/>
          <w:szCs w:val="20"/>
        </w:rPr>
        <w:t>Ровеб</w:t>
      </w:r>
      <w:proofErr w:type="spellEnd"/>
      <w:r w:rsidRPr="000C3625">
        <w:rPr>
          <w:sz w:val="20"/>
          <w:szCs w:val="20"/>
        </w:rPr>
        <w:t xml:space="preserve">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Электронный информационный ресурс «Личная студия обучающегося» (отечественное ПО)</w:t>
      </w:r>
    </w:p>
    <w:p w:rsidR="00986B14" w:rsidRPr="000C3625" w:rsidRDefault="00986B14" w:rsidP="00986B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Свободно распространяемое программное обеспечение (в том числе отечественного производства):</w:t>
      </w:r>
    </w:p>
    <w:p w:rsidR="00986B14" w:rsidRPr="000C3625" w:rsidRDefault="00986B14" w:rsidP="00986B14">
      <w:pPr>
        <w:spacing w:before="0" w:beforeAutospacing="0" w:after="0" w:afterAutospacing="0"/>
        <w:ind w:firstLine="709"/>
        <w:rPr>
          <w:sz w:val="20"/>
          <w:szCs w:val="20"/>
        </w:rPr>
      </w:pPr>
      <w:r w:rsidRPr="000C3625">
        <w:rPr>
          <w:sz w:val="20"/>
          <w:szCs w:val="20"/>
        </w:rPr>
        <w:t>Мой Офис Веб-редакторы https://edit.myoffice.ru (отечественное ПО)</w:t>
      </w:r>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Calc. </w:t>
      </w:r>
    </w:p>
    <w:p w:rsidR="00986B14" w:rsidRPr="000C3625" w:rsidRDefault="00CF07AE" w:rsidP="00986B14">
      <w:pPr>
        <w:spacing w:before="0" w:beforeAutospacing="0" w:after="0" w:afterAutospacing="0"/>
        <w:ind w:firstLine="709"/>
        <w:rPr>
          <w:sz w:val="20"/>
          <w:szCs w:val="20"/>
          <w:lang w:val="en-US"/>
        </w:rPr>
      </w:pPr>
      <w:hyperlink r:id="rId7" w:history="1">
        <w:r w:rsidR="00986B14" w:rsidRPr="000C3625">
          <w:rPr>
            <w:sz w:val="20"/>
            <w:szCs w:val="20"/>
            <w:lang w:val="en-US"/>
          </w:rPr>
          <w:t>http://qsp.su/tools/onlinehelp/about_license_gpl_russian.html</w:t>
        </w:r>
      </w:hyperlink>
      <w:r w:rsidR="00986B14" w:rsidRPr="000C3625">
        <w:rPr>
          <w:sz w:val="20"/>
          <w:szCs w:val="20"/>
          <w:lang w:val="en-US"/>
        </w:rPr>
        <w:t xml:space="preserve"> </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ПО </w:t>
      </w:r>
      <w:proofErr w:type="spellStart"/>
      <w:r w:rsidRPr="000C3625">
        <w:rPr>
          <w:sz w:val="20"/>
          <w:szCs w:val="20"/>
        </w:rPr>
        <w:t>OpenOffice.Org.Base</w:t>
      </w:r>
      <w:proofErr w:type="spellEnd"/>
    </w:p>
    <w:p w:rsidR="00986B14" w:rsidRPr="000C3625" w:rsidRDefault="00CF07AE" w:rsidP="00986B14">
      <w:pPr>
        <w:spacing w:before="0" w:beforeAutospacing="0" w:after="0" w:afterAutospacing="0"/>
        <w:ind w:firstLine="709"/>
        <w:rPr>
          <w:sz w:val="20"/>
          <w:szCs w:val="20"/>
        </w:rPr>
      </w:pPr>
      <w:hyperlink r:id="rId8" w:history="1">
        <w:r w:rsidR="00986B14" w:rsidRPr="000C3625">
          <w:rPr>
            <w:sz w:val="20"/>
            <w:szCs w:val="20"/>
          </w:rPr>
          <w:t>http://qsp.su/tools/onlinehelp/about_license_gpl_russian.html</w:t>
        </w:r>
      </w:hyperlink>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w:t>
      </w:r>
      <w:proofErr w:type="spellStart"/>
      <w:r w:rsidRPr="000C3625">
        <w:rPr>
          <w:sz w:val="20"/>
          <w:szCs w:val="20"/>
          <w:lang w:val="en-US"/>
        </w:rPr>
        <w:t>OpenOffice.org.Impress</w:t>
      </w:r>
      <w:proofErr w:type="spellEnd"/>
      <w:r w:rsidRPr="000C3625">
        <w:rPr>
          <w:sz w:val="20"/>
          <w:szCs w:val="20"/>
          <w:lang w:val="en-US"/>
        </w:rPr>
        <w:t xml:space="preserve"> </w:t>
      </w:r>
    </w:p>
    <w:p w:rsidR="00986B14" w:rsidRPr="000C3625" w:rsidRDefault="00CF07AE" w:rsidP="00986B14">
      <w:pPr>
        <w:spacing w:before="0" w:beforeAutospacing="0" w:after="0" w:afterAutospacing="0"/>
        <w:ind w:firstLine="709"/>
        <w:rPr>
          <w:sz w:val="20"/>
          <w:szCs w:val="20"/>
          <w:lang w:val="en-US"/>
        </w:rPr>
      </w:pPr>
      <w:hyperlink r:id="rId9" w:history="1">
        <w:r w:rsidR="00986B14" w:rsidRPr="000C3625">
          <w:rPr>
            <w:sz w:val="20"/>
            <w:szCs w:val="20"/>
            <w:lang w:val="en-US"/>
          </w:rPr>
          <w:t>http://qsp.su/tools/onlinehelp/about_license_gpl_russian.html</w:t>
        </w:r>
      </w:hyperlink>
      <w:r w:rsidR="00986B14" w:rsidRPr="000C3625">
        <w:rPr>
          <w:sz w:val="20"/>
          <w:szCs w:val="20"/>
          <w:lang w:val="en-US"/>
        </w:rPr>
        <w:t xml:space="preserve"> </w:t>
      </w:r>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Writer </w:t>
      </w:r>
    </w:p>
    <w:p w:rsidR="00986B14" w:rsidRPr="000C3625" w:rsidRDefault="00CF07AE" w:rsidP="00986B14">
      <w:pPr>
        <w:spacing w:before="0" w:beforeAutospacing="0" w:after="0" w:afterAutospacing="0"/>
        <w:ind w:firstLine="709"/>
        <w:rPr>
          <w:sz w:val="20"/>
          <w:szCs w:val="20"/>
          <w:lang w:val="en-US"/>
        </w:rPr>
      </w:pPr>
      <w:hyperlink r:id="rId10" w:history="1">
        <w:r w:rsidR="00986B14" w:rsidRPr="000C3625">
          <w:rPr>
            <w:sz w:val="20"/>
            <w:szCs w:val="20"/>
            <w:lang w:val="en-US"/>
          </w:rPr>
          <w:t>http://qsp.su/tools/onlinehelp/about_license_gpl_russian.html</w:t>
        </w:r>
      </w:hyperlink>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 Office.org Draw</w:t>
      </w:r>
    </w:p>
    <w:p w:rsidR="00986B14" w:rsidRPr="000C3625" w:rsidRDefault="00CF07AE" w:rsidP="00986B14">
      <w:pPr>
        <w:spacing w:before="0" w:beforeAutospacing="0" w:after="0" w:afterAutospacing="0"/>
        <w:ind w:firstLine="709"/>
        <w:rPr>
          <w:sz w:val="20"/>
          <w:szCs w:val="20"/>
          <w:lang w:val="en-US"/>
        </w:rPr>
      </w:pPr>
      <w:hyperlink r:id="rId11" w:history="1">
        <w:r w:rsidR="00986B14" w:rsidRPr="000C3625">
          <w:rPr>
            <w:sz w:val="20"/>
            <w:szCs w:val="20"/>
            <w:lang w:val="en-US"/>
          </w:rPr>
          <w:t>http://qsp.su/tools/onlinehelp/about_license_gpl_russian.html</w:t>
        </w:r>
      </w:hyperlink>
    </w:p>
    <w:p w:rsidR="00986B14" w:rsidRPr="000C3625" w:rsidRDefault="00986B14" w:rsidP="00986B14">
      <w:pPr>
        <w:spacing w:before="0" w:beforeAutospacing="0" w:after="0" w:afterAutospacing="0"/>
        <w:ind w:firstLine="709"/>
        <w:rPr>
          <w:sz w:val="20"/>
          <w:szCs w:val="20"/>
        </w:rPr>
      </w:pPr>
      <w:r w:rsidRPr="000C3625">
        <w:rPr>
          <w:sz w:val="20"/>
          <w:szCs w:val="20"/>
        </w:rPr>
        <w:t xml:space="preserve">ПО «Блокнот» - стандартное приложение операционной системы (MS </w:t>
      </w:r>
      <w:proofErr w:type="spellStart"/>
      <w:r w:rsidRPr="000C3625">
        <w:rPr>
          <w:sz w:val="20"/>
          <w:szCs w:val="20"/>
        </w:rPr>
        <w:t>Windows</w:t>
      </w:r>
      <w:proofErr w:type="spellEnd"/>
      <w:r w:rsidRPr="000C3625">
        <w:rPr>
          <w:sz w:val="20"/>
          <w:szCs w:val="20"/>
        </w:rPr>
        <w:t xml:space="preserve">, </w:t>
      </w:r>
      <w:proofErr w:type="spellStart"/>
      <w:r w:rsidRPr="000C3625">
        <w:rPr>
          <w:sz w:val="20"/>
          <w:szCs w:val="20"/>
        </w:rPr>
        <w:t>Android</w:t>
      </w:r>
      <w:proofErr w:type="spellEnd"/>
      <w:r w:rsidRPr="000C3625">
        <w:rPr>
          <w:sz w:val="20"/>
          <w:szCs w:val="20"/>
        </w:rPr>
        <w:t xml:space="preserve"> и т.д.), </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предназначенное для работы с текстами;  </w:t>
      </w:r>
    </w:p>
    <w:p w:rsidR="00986B14" w:rsidRPr="000C3625" w:rsidRDefault="00986B14" w:rsidP="00986B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Современные профессиональные базы данных:</w:t>
      </w:r>
    </w:p>
    <w:p w:rsidR="005C2AFA" w:rsidRPr="005C2AFA" w:rsidRDefault="005C2AFA" w:rsidP="005C2AFA">
      <w:pPr>
        <w:spacing w:before="0" w:beforeAutospacing="0" w:after="0" w:afterAutospacing="0"/>
        <w:ind w:firstLine="709"/>
        <w:rPr>
          <w:sz w:val="20"/>
          <w:szCs w:val="20"/>
        </w:rPr>
      </w:pPr>
      <w:r w:rsidRPr="005C2AFA">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Реестр студентов/ординаторов/аспирантов/ассистентов-стажеров https://www.mos.ru/karta-moskvicha/services-proverka-grazhdanina-v-reestre-studentov/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Конституция РФ - http://www.constitution.ru/ </w:t>
      </w:r>
    </w:p>
    <w:p w:rsidR="005C2AFA" w:rsidRPr="005C2AFA" w:rsidRDefault="005C2AFA" w:rsidP="005C2AFA">
      <w:pPr>
        <w:spacing w:before="0" w:beforeAutospacing="0" w:after="0" w:afterAutospacing="0"/>
        <w:ind w:firstLine="709"/>
        <w:rPr>
          <w:sz w:val="20"/>
          <w:szCs w:val="20"/>
        </w:rPr>
      </w:pPr>
      <w:r w:rsidRPr="005C2AFA">
        <w:rPr>
          <w:sz w:val="20"/>
          <w:szCs w:val="20"/>
        </w:rPr>
        <w:t>Общероссийская общественная организация «Ассоциация Юристов России» - http://www.alrf.ru/</w:t>
      </w:r>
    </w:p>
    <w:p w:rsidR="005C2AFA" w:rsidRPr="005C2AFA" w:rsidRDefault="005C2AFA" w:rsidP="005C2AFA">
      <w:pPr>
        <w:spacing w:before="0" w:beforeAutospacing="0" w:after="0" w:afterAutospacing="0"/>
        <w:ind w:firstLine="709"/>
        <w:rPr>
          <w:sz w:val="20"/>
          <w:szCs w:val="20"/>
        </w:rPr>
      </w:pPr>
      <w:r w:rsidRPr="005C2AFA">
        <w:rPr>
          <w:sz w:val="20"/>
          <w:szCs w:val="20"/>
        </w:rPr>
        <w:t>Государственная Дума РФ- http://www.duma.gov.ru</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Федеральная палата адвокатов- http://fparf.ru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Адвокатская палата города Москвы- http://www.advokatymoscow.ru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Конституционный суд РФ - http://www.ksrf.ru </w:t>
      </w:r>
    </w:p>
    <w:p w:rsidR="005C2AFA" w:rsidRPr="005C2AFA" w:rsidRDefault="005C2AFA" w:rsidP="005C2AFA">
      <w:pPr>
        <w:spacing w:before="0" w:beforeAutospacing="0" w:after="0" w:afterAutospacing="0"/>
        <w:ind w:firstLine="709"/>
        <w:rPr>
          <w:sz w:val="20"/>
          <w:szCs w:val="20"/>
        </w:rPr>
      </w:pPr>
      <w:r w:rsidRPr="005C2AFA">
        <w:rPr>
          <w:sz w:val="20"/>
          <w:szCs w:val="20"/>
        </w:rPr>
        <w:t>Верховный Суд Российской Федерации - http://www.vsrf.ru</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Федеральные Арбитражные Суды Российской Федерации - http://www.arbitr.ru </w:t>
      </w:r>
    </w:p>
    <w:p w:rsidR="005C2AFA" w:rsidRPr="005C2AFA" w:rsidRDefault="005C2AFA" w:rsidP="005C2AFA">
      <w:pPr>
        <w:spacing w:before="0" w:beforeAutospacing="0" w:after="0" w:afterAutospacing="0"/>
        <w:ind w:firstLine="709"/>
        <w:rPr>
          <w:sz w:val="20"/>
          <w:szCs w:val="20"/>
        </w:rPr>
      </w:pPr>
      <w:r w:rsidRPr="005C2AFA">
        <w:rPr>
          <w:sz w:val="20"/>
          <w:szCs w:val="20"/>
        </w:rPr>
        <w:t>Федеральная служба по труду и занятости (</w:t>
      </w:r>
      <w:proofErr w:type="spellStart"/>
      <w:r w:rsidRPr="005C2AFA">
        <w:rPr>
          <w:sz w:val="20"/>
          <w:szCs w:val="20"/>
        </w:rPr>
        <w:t>Роструд</w:t>
      </w:r>
      <w:proofErr w:type="spellEnd"/>
      <w:r w:rsidRPr="005C2AFA">
        <w:rPr>
          <w:sz w:val="20"/>
          <w:szCs w:val="20"/>
        </w:rPr>
        <w:t xml:space="preserve">) - www.rostrud.ru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Пенсионный фонд Российской Федерации - http://www.pfrf.ru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Следственный комитет Российской Федерации - https://sledcom.ru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Министерство внутренних дел Российской Федерации - https://мвд.рф </w:t>
      </w:r>
    </w:p>
    <w:p w:rsidR="005C2AFA" w:rsidRDefault="005C2AFA" w:rsidP="005C2AFA">
      <w:pPr>
        <w:spacing w:before="0" w:beforeAutospacing="0" w:after="0" w:afterAutospacing="0"/>
        <w:ind w:firstLine="709"/>
        <w:rPr>
          <w:sz w:val="20"/>
          <w:szCs w:val="20"/>
        </w:rPr>
      </w:pPr>
      <w:r w:rsidRPr="005C2AFA">
        <w:rPr>
          <w:sz w:val="20"/>
          <w:szCs w:val="20"/>
        </w:rPr>
        <w:t xml:space="preserve">Генеральная прокуратура РФ - </w:t>
      </w:r>
      <w:hyperlink r:id="rId12" w:history="1">
        <w:r w:rsidRPr="006447E1">
          <w:rPr>
            <w:rStyle w:val="af1"/>
            <w:sz w:val="20"/>
            <w:szCs w:val="20"/>
          </w:rPr>
          <w:t>https://genproc.gov.ru</w:t>
        </w:r>
      </w:hyperlink>
      <w:r w:rsidRPr="005C2AFA">
        <w:rPr>
          <w:sz w:val="20"/>
          <w:szCs w:val="20"/>
        </w:rPr>
        <w:t xml:space="preserve"> </w:t>
      </w:r>
    </w:p>
    <w:p w:rsidR="00986B14" w:rsidRPr="000C3625" w:rsidRDefault="00986B14" w:rsidP="005C2AFA">
      <w:pPr>
        <w:spacing w:before="0" w:beforeAutospacing="0" w:after="0" w:afterAutospacing="0"/>
        <w:ind w:firstLine="709"/>
        <w:rPr>
          <w:sz w:val="20"/>
          <w:szCs w:val="20"/>
        </w:rPr>
      </w:pPr>
      <w:r w:rsidRPr="000C3625">
        <w:rPr>
          <w:sz w:val="20"/>
          <w:szCs w:val="20"/>
        </w:rPr>
        <w:t xml:space="preserve">Научная электронная библиотека. </w:t>
      </w:r>
      <w:hyperlink r:id="rId13" w:history="1">
        <w:r w:rsidRPr="000C3625">
          <w:rPr>
            <w:sz w:val="20"/>
            <w:szCs w:val="20"/>
          </w:rPr>
          <w:t>http://elibrary.ru</w:t>
        </w:r>
      </w:hyperlink>
    </w:p>
    <w:p w:rsidR="00986B14" w:rsidRPr="000C3625" w:rsidRDefault="00986B14" w:rsidP="00986B14">
      <w:pPr>
        <w:spacing w:before="0" w:beforeAutospacing="0" w:after="0" w:afterAutospacing="0"/>
        <w:ind w:firstLine="709"/>
        <w:rPr>
          <w:sz w:val="20"/>
          <w:szCs w:val="20"/>
        </w:rPr>
      </w:pPr>
      <w:r w:rsidRPr="000C3625">
        <w:rPr>
          <w:sz w:val="20"/>
          <w:szCs w:val="20"/>
        </w:rPr>
        <w:t xml:space="preserve">Электронно-библиотечная система </w:t>
      </w:r>
      <w:proofErr w:type="spellStart"/>
      <w:r w:rsidRPr="000C3625">
        <w:rPr>
          <w:sz w:val="20"/>
          <w:szCs w:val="20"/>
        </w:rPr>
        <w:t>IPRbooks</w:t>
      </w:r>
      <w:proofErr w:type="spellEnd"/>
      <w:r w:rsidRPr="000C3625">
        <w:rPr>
          <w:sz w:val="20"/>
          <w:szCs w:val="20"/>
        </w:rPr>
        <w:t xml:space="preserve"> (ЭБС </w:t>
      </w:r>
      <w:proofErr w:type="spellStart"/>
      <w:r w:rsidRPr="000C3625">
        <w:rPr>
          <w:sz w:val="20"/>
          <w:szCs w:val="20"/>
        </w:rPr>
        <w:t>IPRbooks</w:t>
      </w:r>
      <w:proofErr w:type="spellEnd"/>
      <w:r w:rsidRPr="000C3625">
        <w:rPr>
          <w:sz w:val="20"/>
          <w:szCs w:val="20"/>
        </w:rPr>
        <w:t>) – электронная библиотека по всем отраслям знаний http://www.iprbookshop.ru</w:t>
      </w:r>
    </w:p>
    <w:p w:rsidR="005430D1" w:rsidRPr="00D52134" w:rsidRDefault="005430D1" w:rsidP="005430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5430D1" w:rsidRPr="0048691E" w:rsidRDefault="005430D1" w:rsidP="005430D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5430D1" w:rsidRPr="00D52134" w:rsidRDefault="005430D1" w:rsidP="005430D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86B14" w:rsidRDefault="00841522" w:rsidP="00986B14"/>
    <w:sectPr w:rsidR="00841522" w:rsidRPr="00986B1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F37BCF"/>
    <w:multiLevelType w:val="hybridMultilevel"/>
    <w:tmpl w:val="E7C29BD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B528C5"/>
    <w:multiLevelType w:val="multilevel"/>
    <w:tmpl w:val="09B528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ED7965"/>
    <w:multiLevelType w:val="multilevel"/>
    <w:tmpl w:val="09ED7965"/>
    <w:lvl w:ilvl="0">
      <w:start w:val="1"/>
      <w:numFmt w:val="decimal"/>
      <w:lvlText w:val="%1."/>
      <w:lvlJc w:val="left"/>
      <w:pPr>
        <w:tabs>
          <w:tab w:val="num" w:pos="900"/>
        </w:tabs>
        <w:ind w:left="900" w:hanging="360"/>
      </w:pPr>
      <w:rPr>
        <w:rFonts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BE92095"/>
    <w:multiLevelType w:val="multilevel"/>
    <w:tmpl w:val="0BE9209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EC67BCE"/>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A957924"/>
    <w:multiLevelType w:val="multilevel"/>
    <w:tmpl w:val="1A9579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8B6AB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EB75173"/>
    <w:multiLevelType w:val="multilevel"/>
    <w:tmpl w:val="2EB75173"/>
    <w:lvl w:ilvl="0">
      <w:start w:val="1"/>
      <w:numFmt w:val="decimal"/>
      <w:lvlText w:val="%1."/>
      <w:lvlJc w:val="left"/>
      <w:pPr>
        <w:tabs>
          <w:tab w:val="num" w:pos="900"/>
        </w:tabs>
        <w:ind w:left="900" w:hanging="360"/>
      </w:pPr>
    </w:lvl>
    <w:lvl w:ilvl="1">
      <w:start w:val="1"/>
      <w:numFmt w:val="lowerLetter"/>
      <w:lvlText w:val="%2."/>
      <w:lvlJc w:val="left"/>
      <w:pPr>
        <w:tabs>
          <w:tab w:val="num" w:pos="2669"/>
        </w:tabs>
        <w:ind w:left="2669" w:hanging="360"/>
      </w:pPr>
    </w:lvl>
    <w:lvl w:ilvl="2">
      <w:start w:val="1"/>
      <w:numFmt w:val="lowerRoman"/>
      <w:lvlText w:val="%3."/>
      <w:lvlJc w:val="right"/>
      <w:pPr>
        <w:tabs>
          <w:tab w:val="num" w:pos="3389"/>
        </w:tabs>
        <w:ind w:left="3389" w:hanging="180"/>
      </w:pPr>
    </w:lvl>
    <w:lvl w:ilvl="3">
      <w:start w:val="1"/>
      <w:numFmt w:val="decimal"/>
      <w:lvlText w:val="%4."/>
      <w:lvlJc w:val="left"/>
      <w:pPr>
        <w:tabs>
          <w:tab w:val="num" w:pos="4109"/>
        </w:tabs>
        <w:ind w:left="4109" w:hanging="360"/>
      </w:pPr>
    </w:lvl>
    <w:lvl w:ilvl="4">
      <w:start w:val="1"/>
      <w:numFmt w:val="lowerLetter"/>
      <w:lvlText w:val="%5."/>
      <w:lvlJc w:val="left"/>
      <w:pPr>
        <w:tabs>
          <w:tab w:val="num" w:pos="4829"/>
        </w:tabs>
        <w:ind w:left="4829" w:hanging="360"/>
      </w:pPr>
    </w:lvl>
    <w:lvl w:ilvl="5">
      <w:start w:val="1"/>
      <w:numFmt w:val="lowerRoman"/>
      <w:lvlText w:val="%6."/>
      <w:lvlJc w:val="right"/>
      <w:pPr>
        <w:tabs>
          <w:tab w:val="num" w:pos="5549"/>
        </w:tabs>
        <w:ind w:left="5549" w:hanging="180"/>
      </w:pPr>
    </w:lvl>
    <w:lvl w:ilvl="6">
      <w:start w:val="1"/>
      <w:numFmt w:val="decimal"/>
      <w:lvlText w:val="%7."/>
      <w:lvlJc w:val="left"/>
      <w:pPr>
        <w:tabs>
          <w:tab w:val="num" w:pos="6269"/>
        </w:tabs>
        <w:ind w:left="6269" w:hanging="360"/>
      </w:pPr>
    </w:lvl>
    <w:lvl w:ilvl="7">
      <w:start w:val="1"/>
      <w:numFmt w:val="lowerLetter"/>
      <w:lvlText w:val="%8."/>
      <w:lvlJc w:val="left"/>
      <w:pPr>
        <w:tabs>
          <w:tab w:val="num" w:pos="6989"/>
        </w:tabs>
        <w:ind w:left="6989" w:hanging="360"/>
      </w:pPr>
    </w:lvl>
    <w:lvl w:ilvl="8">
      <w:start w:val="1"/>
      <w:numFmt w:val="lowerRoman"/>
      <w:lvlText w:val="%9."/>
      <w:lvlJc w:val="right"/>
      <w:pPr>
        <w:tabs>
          <w:tab w:val="num" w:pos="7709"/>
        </w:tabs>
        <w:ind w:left="7709" w:hanging="180"/>
      </w:pPr>
    </w:lvl>
  </w:abstractNum>
  <w:abstractNum w:abstractNumId="36"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716D30"/>
    <w:multiLevelType w:val="hybridMultilevel"/>
    <w:tmpl w:val="477824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0F5935"/>
    <w:multiLevelType w:val="multilevel"/>
    <w:tmpl w:val="3C0F5935"/>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18D472E"/>
    <w:multiLevelType w:val="multilevel"/>
    <w:tmpl w:val="124A151C"/>
    <w:lvl w:ilvl="0">
      <w:start w:val="1"/>
      <w:numFmt w:val="decimal"/>
      <w:suff w:val="space"/>
      <w:lvlText w:val="%1."/>
      <w:lvlJc w:val="left"/>
      <w:pPr>
        <w:ind w:left="113" w:hanging="113"/>
      </w:pPr>
      <w:rPr>
        <w:rFonts w:ascii="Times New Roman" w:eastAsia="Times New Roman" w:hAnsi="Times New Roman" w:cs="Times New Roman"/>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965"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lowerLetter"/>
      <w:lvlText w:val="(%5)"/>
      <w:lvlJc w:val="left"/>
      <w:pPr>
        <w:tabs>
          <w:tab w:val="num" w:pos="1942"/>
        </w:tabs>
        <w:ind w:left="1942" w:hanging="360"/>
      </w:pPr>
    </w:lvl>
    <w:lvl w:ilvl="5">
      <w:start w:val="1"/>
      <w:numFmt w:val="lowerRoman"/>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lowerLetter"/>
      <w:lvlText w:val="%8."/>
      <w:lvlJc w:val="left"/>
      <w:pPr>
        <w:tabs>
          <w:tab w:val="num" w:pos="3022"/>
        </w:tabs>
        <w:ind w:left="3022" w:hanging="360"/>
      </w:pPr>
    </w:lvl>
    <w:lvl w:ilvl="8">
      <w:start w:val="1"/>
      <w:numFmt w:val="lowerRoman"/>
      <w:lvlText w:val="%9."/>
      <w:lvlJc w:val="left"/>
      <w:pPr>
        <w:tabs>
          <w:tab w:val="num" w:pos="3382"/>
        </w:tabs>
        <w:ind w:left="3382" w:hanging="360"/>
      </w:pPr>
    </w:lvl>
  </w:abstractNum>
  <w:abstractNum w:abstractNumId="57" w15:restartNumberingAfterBreak="0">
    <w:nsid w:val="53DA0C84"/>
    <w:multiLevelType w:val="multilevel"/>
    <w:tmpl w:val="53DA0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5EEB2519"/>
    <w:multiLevelType w:val="multilevel"/>
    <w:tmpl w:val="5EEB2519"/>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602268F"/>
    <w:multiLevelType w:val="multilevel"/>
    <w:tmpl w:val="6602268F"/>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7BB375F"/>
    <w:multiLevelType w:val="hybridMultilevel"/>
    <w:tmpl w:val="E7C29BD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A730DA7"/>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C4933"/>
    <w:multiLevelType w:val="multilevel"/>
    <w:tmpl w:val="714C4933"/>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939478C"/>
    <w:multiLevelType w:val="hybridMultilevel"/>
    <w:tmpl w:val="154448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7B7764D7"/>
    <w:multiLevelType w:val="multilevel"/>
    <w:tmpl w:val="7B7764D7"/>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ECB0B1F"/>
    <w:multiLevelType w:val="multilevel"/>
    <w:tmpl w:val="7ECB0B1F"/>
    <w:lvl w:ilvl="0">
      <w:start w:val="1"/>
      <w:numFmt w:val="decimal"/>
      <w:lvlText w:val="%1."/>
      <w:lvlJc w:val="left"/>
      <w:pPr>
        <w:ind w:left="1040" w:hanging="360"/>
      </w:pPr>
      <w:rPr>
        <w:rFonts w:hint="default"/>
        <w:sz w:val="2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1"/>
  </w:num>
  <w:num w:numId="16">
    <w:abstractNumId w:val="38"/>
  </w:num>
  <w:num w:numId="17">
    <w:abstractNumId w:val="64"/>
  </w:num>
  <w:num w:numId="18">
    <w:abstractNumId w:val="71"/>
  </w:num>
  <w:num w:numId="19">
    <w:abstractNumId w:val="67"/>
  </w:num>
  <w:num w:numId="20">
    <w:abstractNumId w:val="9"/>
  </w:num>
  <w:num w:numId="21">
    <w:abstractNumId w:val="14"/>
  </w:num>
  <w:num w:numId="22">
    <w:abstractNumId w:val="19"/>
  </w:num>
  <w:num w:numId="23">
    <w:abstractNumId w:val="22"/>
  </w:num>
  <w:num w:numId="24">
    <w:abstractNumId w:val="26"/>
  </w:num>
  <w:num w:numId="25">
    <w:abstractNumId w:val="28"/>
  </w:num>
  <w:num w:numId="26">
    <w:abstractNumId w:val="36"/>
  </w:num>
  <w:num w:numId="27">
    <w:abstractNumId w:val="44"/>
  </w:num>
  <w:num w:numId="28">
    <w:abstractNumId w:val="45"/>
  </w:num>
  <w:num w:numId="29">
    <w:abstractNumId w:val="50"/>
  </w:num>
  <w:num w:numId="30">
    <w:abstractNumId w:val="51"/>
  </w:num>
  <w:num w:numId="31">
    <w:abstractNumId w:val="59"/>
  </w:num>
  <w:num w:numId="32">
    <w:abstractNumId w:val="60"/>
  </w:num>
  <w:num w:numId="33">
    <w:abstractNumId w:val="70"/>
  </w:num>
  <w:num w:numId="34">
    <w:abstractNumId w:val="73"/>
  </w:num>
  <w:num w:numId="35">
    <w:abstractNumId w:val="78"/>
  </w:num>
  <w:num w:numId="36">
    <w:abstractNumId w:val="80"/>
  </w:num>
  <w:num w:numId="37">
    <w:abstractNumId w:val="58"/>
  </w:num>
  <w:num w:numId="38">
    <w:abstractNumId w:val="49"/>
  </w:num>
  <w:num w:numId="39">
    <w:abstractNumId w:val="10"/>
  </w:num>
  <w:num w:numId="40">
    <w:abstractNumId w:val="8"/>
  </w:num>
  <w:num w:numId="41">
    <w:abstractNumId w:val="47"/>
  </w:num>
  <w:num w:numId="42">
    <w:abstractNumId w:val="37"/>
  </w:num>
  <w:num w:numId="43">
    <w:abstractNumId w:val="48"/>
  </w:num>
  <w:num w:numId="44">
    <w:abstractNumId w:val="43"/>
  </w:num>
  <w:num w:numId="45">
    <w:abstractNumId w:val="16"/>
  </w:num>
  <w:num w:numId="46">
    <w:abstractNumId w:val="29"/>
  </w:num>
  <w:num w:numId="47">
    <w:abstractNumId w:val="52"/>
  </w:num>
  <w:num w:numId="48">
    <w:abstractNumId w:val="18"/>
  </w:num>
  <w:num w:numId="49">
    <w:abstractNumId w:val="41"/>
  </w:num>
  <w:num w:numId="50">
    <w:abstractNumId w:val="39"/>
  </w:num>
  <w:num w:numId="51">
    <w:abstractNumId w:val="32"/>
  </w:num>
  <w:num w:numId="52">
    <w:abstractNumId w:val="33"/>
  </w:num>
  <w:num w:numId="53">
    <w:abstractNumId w:val="30"/>
  </w:num>
  <w:num w:numId="54">
    <w:abstractNumId w:val="53"/>
  </w:num>
  <w:num w:numId="55">
    <w:abstractNumId w:val="6"/>
  </w:num>
  <w:num w:numId="56">
    <w:abstractNumId w:val="21"/>
  </w:num>
  <w:num w:numId="57">
    <w:abstractNumId w:val="23"/>
  </w:num>
  <w:num w:numId="58">
    <w:abstractNumId w:val="24"/>
  </w:num>
  <w:num w:numId="59">
    <w:abstractNumId w:val="54"/>
  </w:num>
  <w:num w:numId="60">
    <w:abstractNumId w:val="63"/>
  </w:num>
  <w:num w:numId="61">
    <w:abstractNumId w:val="77"/>
  </w:num>
  <w:num w:numId="62">
    <w:abstractNumId w:val="40"/>
  </w:num>
  <w:num w:numId="63">
    <w:abstractNumId w:val="34"/>
  </w:num>
  <w:num w:numId="64">
    <w:abstractNumId w:val="57"/>
  </w:num>
  <w:num w:numId="65">
    <w:abstractNumId w:val="13"/>
  </w:num>
  <w:num w:numId="66">
    <w:abstractNumId w:val="79"/>
  </w:num>
  <w:num w:numId="67">
    <w:abstractNumId w:val="46"/>
  </w:num>
  <w:num w:numId="68">
    <w:abstractNumId w:val="25"/>
  </w:num>
  <w:num w:numId="69">
    <w:abstractNumId w:val="65"/>
  </w:num>
  <w:num w:numId="70">
    <w:abstractNumId w:val="12"/>
  </w:num>
  <w:num w:numId="71">
    <w:abstractNumId w:val="35"/>
  </w:num>
  <w:num w:numId="72">
    <w:abstractNumId w:val="72"/>
  </w:num>
  <w:num w:numId="73">
    <w:abstractNumId w:val="76"/>
  </w:num>
  <w:num w:numId="74">
    <w:abstractNumId w:val="62"/>
  </w:num>
  <w:num w:numId="75">
    <w:abstractNumId w:val="15"/>
  </w:num>
  <w:num w:numId="76">
    <w:abstractNumId w:val="68"/>
  </w:num>
  <w:num w:numId="77">
    <w:abstractNumId w:val="56"/>
  </w:num>
  <w:num w:numId="78">
    <w:abstractNumId w:val="17"/>
  </w:num>
  <w:num w:numId="79">
    <w:abstractNumId w:val="42"/>
  </w:num>
  <w:num w:numId="80">
    <w:abstractNumId w:val="75"/>
  </w:num>
  <w:num w:numId="81">
    <w:abstractNumId w:val="66"/>
  </w:num>
  <w:num w:numId="82">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80253"/>
    <w:rsid w:val="000B23C1"/>
    <w:rsid w:val="000B6571"/>
    <w:rsid w:val="00133728"/>
    <w:rsid w:val="001B3B3D"/>
    <w:rsid w:val="001E775D"/>
    <w:rsid w:val="001F5317"/>
    <w:rsid w:val="0024482E"/>
    <w:rsid w:val="002466FE"/>
    <w:rsid w:val="002908BA"/>
    <w:rsid w:val="00297BC5"/>
    <w:rsid w:val="002E660F"/>
    <w:rsid w:val="0042042E"/>
    <w:rsid w:val="0043448A"/>
    <w:rsid w:val="00435998"/>
    <w:rsid w:val="00453DE3"/>
    <w:rsid w:val="004C5D7C"/>
    <w:rsid w:val="004E4FF8"/>
    <w:rsid w:val="005101C0"/>
    <w:rsid w:val="005260DA"/>
    <w:rsid w:val="005430D1"/>
    <w:rsid w:val="00591694"/>
    <w:rsid w:val="005C2AFA"/>
    <w:rsid w:val="005C720B"/>
    <w:rsid w:val="005F22A8"/>
    <w:rsid w:val="006044EB"/>
    <w:rsid w:val="0061043F"/>
    <w:rsid w:val="0066141A"/>
    <w:rsid w:val="00674063"/>
    <w:rsid w:val="00691572"/>
    <w:rsid w:val="00702859"/>
    <w:rsid w:val="0073160D"/>
    <w:rsid w:val="007663B6"/>
    <w:rsid w:val="007F1255"/>
    <w:rsid w:val="00841522"/>
    <w:rsid w:val="00851BE6"/>
    <w:rsid w:val="00857814"/>
    <w:rsid w:val="008778FA"/>
    <w:rsid w:val="00882CE8"/>
    <w:rsid w:val="0088429B"/>
    <w:rsid w:val="008C5BB4"/>
    <w:rsid w:val="00923FFC"/>
    <w:rsid w:val="00967924"/>
    <w:rsid w:val="00970959"/>
    <w:rsid w:val="00986055"/>
    <w:rsid w:val="00986B14"/>
    <w:rsid w:val="009E4664"/>
    <w:rsid w:val="00A37989"/>
    <w:rsid w:val="00A76440"/>
    <w:rsid w:val="00AB5B1D"/>
    <w:rsid w:val="00AF4908"/>
    <w:rsid w:val="00B811EE"/>
    <w:rsid w:val="00BC75CD"/>
    <w:rsid w:val="00C32607"/>
    <w:rsid w:val="00C65BB4"/>
    <w:rsid w:val="00C70737"/>
    <w:rsid w:val="00CA6F83"/>
    <w:rsid w:val="00CB468F"/>
    <w:rsid w:val="00CB6A3E"/>
    <w:rsid w:val="00CC11E4"/>
    <w:rsid w:val="00CF07AE"/>
    <w:rsid w:val="00D02ACF"/>
    <w:rsid w:val="00D0428F"/>
    <w:rsid w:val="00DC01BD"/>
    <w:rsid w:val="00DC38A1"/>
    <w:rsid w:val="00E70D4B"/>
    <w:rsid w:val="00E771D6"/>
    <w:rsid w:val="00F00A09"/>
    <w:rsid w:val="00F231D8"/>
    <w:rsid w:val="00F25FD5"/>
    <w:rsid w:val="00F3023E"/>
    <w:rsid w:val="00F34B89"/>
    <w:rsid w:val="00F74281"/>
    <w:rsid w:val="00F82AF5"/>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1B027"/>
  <w15:docId w15:val="{E61F7B5E-83D7-43E3-8486-D6BDD6D3B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genproc.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date=28.02.2021&amp;rnd=BE4EEFF37DE3A748A1C5590A01B0EC37"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5361</Words>
  <Characters>30558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2022-10-24T13:12:00Z</cp:lastPrinted>
  <dcterms:created xsi:type="dcterms:W3CDTF">2023-04-21T06:17:00Z</dcterms:created>
  <dcterms:modified xsi:type="dcterms:W3CDTF">2023-04-24T13:58:00Z</dcterms:modified>
</cp:coreProperties>
</file>